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B4" w:rsidRPr="00D70E84" w:rsidRDefault="004C65B4" w:rsidP="00DD3F34">
      <w:pPr>
        <w:jc w:val="center"/>
        <w:rPr>
          <w:rFonts w:ascii="Maiandra GD" w:hAnsi="Maiandra GD"/>
          <w:b/>
        </w:rPr>
      </w:pPr>
      <w:bookmarkStart w:id="0" w:name="_GoBack"/>
      <w:bookmarkEnd w:id="0"/>
    </w:p>
    <w:p w:rsidR="0034285F" w:rsidRPr="00D70E84" w:rsidRDefault="0034285F" w:rsidP="00DD3F34">
      <w:pPr>
        <w:jc w:val="center"/>
        <w:rPr>
          <w:rFonts w:ascii="Maiandra GD" w:hAnsi="Maiandra GD"/>
          <w:b/>
          <w:sz w:val="24"/>
          <w:szCs w:val="24"/>
        </w:rPr>
      </w:pPr>
      <w:r w:rsidRPr="00D70E84">
        <w:rPr>
          <w:rFonts w:ascii="Maiandra GD" w:hAnsi="Maiandra GD"/>
          <w:b/>
          <w:sz w:val="24"/>
          <w:szCs w:val="24"/>
        </w:rPr>
        <w:t xml:space="preserve">CONVENIO </w:t>
      </w:r>
      <w:r w:rsidR="00DD3F34" w:rsidRPr="00D70E84">
        <w:rPr>
          <w:rFonts w:ascii="Maiandra GD" w:hAnsi="Maiandra GD"/>
          <w:b/>
          <w:sz w:val="24"/>
          <w:szCs w:val="24"/>
        </w:rPr>
        <w:t xml:space="preserve">DE COLABORACIÓN EMPRESARIAL EN ACTIVIDADES DE INTERÉS GENERAL </w:t>
      </w:r>
      <w:r w:rsidRPr="00D70E84">
        <w:rPr>
          <w:rFonts w:ascii="Maiandra GD" w:hAnsi="Maiandra GD"/>
          <w:b/>
          <w:sz w:val="24"/>
          <w:szCs w:val="24"/>
        </w:rPr>
        <w:t xml:space="preserve">ENTRE LA UNIVERSIDAD MIGUEL HERNÁNDEZ DE ELCHE Y </w:t>
      </w:r>
      <w:r w:rsidR="00DD3F34" w:rsidRPr="00D70E84">
        <w:rPr>
          <w:rFonts w:ascii="Maiandra GD" w:hAnsi="Maiandra GD"/>
          <w:b/>
          <w:color w:val="FF0000"/>
          <w:sz w:val="24"/>
          <w:szCs w:val="24"/>
        </w:rPr>
        <w:t>[…]</w:t>
      </w:r>
      <w:r w:rsidR="008E3958" w:rsidRPr="00D70E84">
        <w:rPr>
          <w:rFonts w:ascii="Maiandra GD" w:hAnsi="Maiandra GD"/>
          <w:b/>
          <w:color w:val="FF0000"/>
          <w:sz w:val="24"/>
          <w:szCs w:val="24"/>
        </w:rPr>
        <w:t xml:space="preserve"> </w:t>
      </w:r>
      <w:r w:rsidR="008E3958" w:rsidRPr="00D70E84">
        <w:rPr>
          <w:rFonts w:ascii="Maiandra GD" w:hAnsi="Maiandra GD"/>
          <w:b/>
          <w:sz w:val="24"/>
          <w:szCs w:val="24"/>
        </w:rPr>
        <w:t>PARA</w:t>
      </w:r>
      <w:r w:rsidR="00997480" w:rsidRPr="00D70E84">
        <w:rPr>
          <w:rFonts w:ascii="Maiandra GD" w:hAnsi="Maiandra GD"/>
          <w:b/>
          <w:sz w:val="24"/>
          <w:szCs w:val="24"/>
        </w:rPr>
        <w:t xml:space="preserve"> </w:t>
      </w:r>
      <w:r w:rsidR="00DD3F34" w:rsidRPr="00D70E84">
        <w:rPr>
          <w:rFonts w:ascii="Maiandra GD" w:hAnsi="Maiandra GD"/>
          <w:b/>
          <w:color w:val="FF0000"/>
          <w:sz w:val="24"/>
          <w:szCs w:val="24"/>
        </w:rPr>
        <w:t>[</w:t>
      </w:r>
      <w:r w:rsidR="00F45C3F" w:rsidRPr="00D70E84">
        <w:rPr>
          <w:rFonts w:ascii="Maiandra GD" w:hAnsi="Maiandra GD"/>
          <w:b/>
          <w:color w:val="FF0000"/>
          <w:sz w:val="24"/>
          <w:szCs w:val="24"/>
        </w:rPr>
        <w:t xml:space="preserve">INDICAR </w:t>
      </w:r>
      <w:r w:rsidR="00D434E5">
        <w:rPr>
          <w:rFonts w:ascii="Maiandra GD" w:hAnsi="Maiandra GD"/>
          <w:b/>
          <w:color w:val="FF0000"/>
          <w:sz w:val="24"/>
          <w:szCs w:val="24"/>
        </w:rPr>
        <w:t>PROYECTO</w:t>
      </w:r>
      <w:r w:rsidR="00F45C3F" w:rsidRPr="00D70E84">
        <w:rPr>
          <w:rFonts w:ascii="Maiandra GD" w:hAnsi="Maiandra GD"/>
          <w:b/>
          <w:color w:val="FF0000"/>
          <w:sz w:val="24"/>
          <w:szCs w:val="24"/>
        </w:rPr>
        <w:t>, SI PROCEDE</w:t>
      </w:r>
      <w:r w:rsidR="00DD3F34" w:rsidRPr="00D70E84">
        <w:rPr>
          <w:rFonts w:ascii="Maiandra GD" w:hAnsi="Maiandra GD"/>
          <w:b/>
          <w:color w:val="FF0000"/>
          <w:sz w:val="24"/>
          <w:szCs w:val="24"/>
        </w:rPr>
        <w:t>]</w:t>
      </w:r>
    </w:p>
    <w:p w:rsidR="00B7687F" w:rsidRPr="00D70E84" w:rsidRDefault="00B7687F" w:rsidP="00DD3F34">
      <w:pPr>
        <w:jc w:val="both"/>
        <w:rPr>
          <w:rFonts w:ascii="Maiandra GD" w:hAnsi="Maiandra GD"/>
        </w:rPr>
      </w:pPr>
    </w:p>
    <w:p w:rsidR="00D70E84" w:rsidRPr="00D70E84" w:rsidRDefault="00D70E84" w:rsidP="00D70E84">
      <w:pPr>
        <w:spacing w:after="0" w:line="240" w:lineRule="auto"/>
        <w:jc w:val="right"/>
        <w:rPr>
          <w:rFonts w:ascii="Maiandra GD" w:hAnsi="Maiandra GD"/>
          <w:i/>
          <w:color w:val="FF0000"/>
        </w:rPr>
      </w:pPr>
      <w:r w:rsidRPr="00D70E84">
        <w:rPr>
          <w:rFonts w:ascii="Maiandra GD" w:hAnsi="Maiandra GD"/>
        </w:rPr>
        <w:t xml:space="preserve">En Elche, a </w:t>
      </w:r>
      <w:r w:rsidRPr="00D70E84">
        <w:rPr>
          <w:rFonts w:ascii="Maiandra GD" w:hAnsi="Maiandra GD"/>
          <w:i/>
          <w:color w:val="FF0000"/>
        </w:rPr>
        <w:t>(indicar día)</w:t>
      </w:r>
      <w:r w:rsidRPr="00D70E84">
        <w:rPr>
          <w:rFonts w:ascii="Maiandra GD" w:hAnsi="Maiandra GD"/>
        </w:rPr>
        <w:t xml:space="preserve"> de </w:t>
      </w:r>
      <w:r w:rsidRPr="00D70E84">
        <w:rPr>
          <w:rFonts w:ascii="Maiandra GD" w:hAnsi="Maiandra GD"/>
          <w:i/>
          <w:color w:val="FF0000"/>
        </w:rPr>
        <w:t>(indicar mes)</w:t>
      </w:r>
      <w:r w:rsidRPr="00D70E84">
        <w:rPr>
          <w:rFonts w:ascii="Maiandra GD" w:hAnsi="Maiandra GD"/>
        </w:rPr>
        <w:t xml:space="preserve"> de </w:t>
      </w:r>
      <w:r w:rsidRPr="00D70E84">
        <w:rPr>
          <w:rFonts w:ascii="Maiandra GD" w:hAnsi="Maiandra GD"/>
          <w:i/>
          <w:color w:val="FF0000"/>
        </w:rPr>
        <w:t>(indicar año)</w:t>
      </w:r>
    </w:p>
    <w:p w:rsidR="00B7687F" w:rsidRPr="00D70E84" w:rsidRDefault="00B7687F" w:rsidP="00DD3F34">
      <w:pPr>
        <w:jc w:val="both"/>
        <w:rPr>
          <w:rFonts w:ascii="Maiandra GD" w:hAnsi="Maiandra GD"/>
        </w:rPr>
      </w:pPr>
    </w:p>
    <w:p w:rsidR="00663CC0" w:rsidRPr="00D70E84" w:rsidRDefault="00663CC0" w:rsidP="00DD3F34">
      <w:pPr>
        <w:jc w:val="center"/>
        <w:rPr>
          <w:rFonts w:ascii="Maiandra GD" w:hAnsi="Maiandra GD"/>
          <w:b/>
        </w:rPr>
      </w:pPr>
      <w:r w:rsidRPr="00D70E84">
        <w:rPr>
          <w:rFonts w:ascii="Maiandra GD" w:hAnsi="Maiandra GD"/>
          <w:b/>
        </w:rPr>
        <w:t>REUNIDOS</w:t>
      </w:r>
    </w:p>
    <w:p w:rsidR="00663CC0" w:rsidRPr="00D70E84" w:rsidRDefault="00663CC0" w:rsidP="00DD3F34">
      <w:pPr>
        <w:jc w:val="both"/>
        <w:rPr>
          <w:rFonts w:ascii="Maiandra GD" w:hAnsi="Maiandra GD"/>
        </w:rPr>
      </w:pPr>
    </w:p>
    <w:p w:rsidR="00E97FBB" w:rsidRDefault="00B91C9D" w:rsidP="00E97FBB">
      <w:pPr>
        <w:spacing w:after="0" w:line="240" w:lineRule="auto"/>
        <w:ind w:firstLine="426"/>
        <w:jc w:val="both"/>
        <w:rPr>
          <w:rFonts w:ascii="Maiandra GD" w:hAnsi="Maiandra GD"/>
        </w:rPr>
      </w:pPr>
      <w:r>
        <w:rPr>
          <w:rFonts w:ascii="Maiandra GD" w:hAnsi="Maiandra GD"/>
        </w:rPr>
        <w:t xml:space="preserve">De una parte, la </w:t>
      </w:r>
      <w:r>
        <w:rPr>
          <w:rFonts w:ascii="Maiandra GD" w:hAnsi="Maiandra GD"/>
          <w:b/>
        </w:rPr>
        <w:t>Universidad Miguel Hernández de Elche</w:t>
      </w:r>
      <w:r>
        <w:rPr>
          <w:rFonts w:ascii="Maiandra GD" w:hAnsi="Maiandra GD"/>
        </w:rPr>
        <w:t xml:space="preserve"> (en adelante UMH), entidad con NIF nº Q-5350015C y domicilio social en Avda. de la Universidad, s/n C.P. 03202 Elche, y en su nombre y representación, D./Dª</w:t>
      </w:r>
      <w:r>
        <w:rPr>
          <w:rFonts w:ascii="Maiandra GD" w:hAnsi="Maiandra GD"/>
          <w:i/>
          <w:color w:val="FF0000"/>
        </w:rPr>
        <w:t>(indicar nombre)</w:t>
      </w:r>
      <w:r>
        <w:rPr>
          <w:rFonts w:ascii="Maiandra GD" w:hAnsi="Maiandra GD"/>
        </w:rPr>
        <w:t xml:space="preserve">, actuando por delegación del representante legal de esta Universidad, el Rector, en virtud de Resolución de su nombramiento como </w:t>
      </w:r>
      <w:r>
        <w:rPr>
          <w:rFonts w:ascii="Maiandra GD" w:hAnsi="Maiandra GD"/>
          <w:i/>
          <w:color w:val="FF0000"/>
        </w:rPr>
        <w:t>(indicar Vicerrector/a)</w:t>
      </w:r>
      <w:r>
        <w:rPr>
          <w:rFonts w:ascii="Maiandra GD" w:hAnsi="Maiandra GD"/>
        </w:rPr>
        <w:t xml:space="preserve">, Resolución Rectoral nº </w:t>
      </w:r>
      <w:r>
        <w:rPr>
          <w:rFonts w:ascii="Maiandra GD" w:hAnsi="Maiandra GD"/>
          <w:i/>
          <w:color w:val="FF0000"/>
        </w:rPr>
        <w:t>(indicar nº de RR)</w:t>
      </w:r>
      <w:r>
        <w:rPr>
          <w:rFonts w:ascii="Maiandra GD" w:hAnsi="Maiandra GD"/>
        </w:rPr>
        <w:t xml:space="preserve">, de fecha </w:t>
      </w:r>
      <w:r>
        <w:rPr>
          <w:rFonts w:ascii="Maiandra GD" w:hAnsi="Maiandra GD"/>
          <w:i/>
          <w:color w:val="FF0000"/>
        </w:rPr>
        <w:t>(indicar fecha)</w:t>
      </w:r>
      <w:r>
        <w:rPr>
          <w:rFonts w:ascii="Maiandra GD" w:hAnsi="Maiandra GD"/>
        </w:rPr>
        <w:t xml:space="preserve">, y de la delegación de atribuciones conferidas por la Resolución Rectoral nº </w:t>
      </w:r>
      <w:r>
        <w:rPr>
          <w:rFonts w:ascii="Maiandra GD" w:hAnsi="Maiandra GD"/>
          <w:i/>
          <w:color w:val="FF0000"/>
        </w:rPr>
        <w:t>(indicar nº de RR)</w:t>
      </w:r>
      <w:r>
        <w:rPr>
          <w:rFonts w:ascii="Maiandra GD" w:hAnsi="Maiandra GD"/>
        </w:rPr>
        <w:t xml:space="preserve">, de fecha </w:t>
      </w:r>
      <w:r>
        <w:rPr>
          <w:rFonts w:ascii="Maiandra GD" w:hAnsi="Maiandra GD"/>
          <w:i/>
          <w:color w:val="FF0000"/>
        </w:rPr>
        <w:t>(indicar fecha)</w:t>
      </w:r>
      <w:r>
        <w:rPr>
          <w:rFonts w:ascii="Maiandra GD" w:hAnsi="Maiandra GD"/>
        </w:rPr>
        <w:t xml:space="preserve"> (DOGV núm. </w:t>
      </w:r>
      <w:r>
        <w:rPr>
          <w:rFonts w:ascii="Maiandra GD" w:hAnsi="Maiandra GD"/>
          <w:i/>
          <w:color w:val="FF0000"/>
        </w:rPr>
        <w:t>(indicar nº DOGV)</w:t>
      </w:r>
      <w:r>
        <w:rPr>
          <w:rFonts w:ascii="Maiandra GD" w:hAnsi="Maiandra GD"/>
          <w:i/>
        </w:rPr>
        <w:t xml:space="preserve">, </w:t>
      </w:r>
      <w:r>
        <w:rPr>
          <w:rFonts w:ascii="Maiandra GD" w:hAnsi="Maiandra GD"/>
        </w:rPr>
        <w:t xml:space="preserve">de </w:t>
      </w:r>
      <w:r>
        <w:rPr>
          <w:rFonts w:ascii="Maiandra GD" w:hAnsi="Maiandra GD"/>
          <w:i/>
          <w:color w:val="FF0000"/>
        </w:rPr>
        <w:t>(indicar fecha publicación en DOGV)</w:t>
      </w:r>
      <w:r>
        <w:rPr>
          <w:rFonts w:ascii="Maiandra GD" w:hAnsi="Maiandra GD"/>
        </w:rPr>
        <w:t>).</w:t>
      </w:r>
    </w:p>
    <w:p w:rsidR="00B7687F" w:rsidRPr="00D70E84" w:rsidRDefault="00B7687F" w:rsidP="00DD3F34">
      <w:pPr>
        <w:jc w:val="both"/>
        <w:rPr>
          <w:rFonts w:ascii="Maiandra GD" w:hAnsi="Maiandra GD"/>
        </w:rPr>
      </w:pPr>
    </w:p>
    <w:p w:rsidR="004C6F91" w:rsidRPr="00D70E84" w:rsidRDefault="004C6F91" w:rsidP="00D70E84">
      <w:pPr>
        <w:ind w:firstLine="426"/>
        <w:jc w:val="both"/>
        <w:rPr>
          <w:rFonts w:ascii="Maiandra GD" w:hAnsi="Maiandra GD"/>
        </w:rPr>
      </w:pPr>
      <w:r w:rsidRPr="00D70E84">
        <w:rPr>
          <w:rFonts w:ascii="Maiandra GD" w:hAnsi="Maiandra GD"/>
        </w:rPr>
        <w:t>D</w:t>
      </w:r>
      <w:r w:rsidR="00121B97" w:rsidRPr="00D70E84">
        <w:rPr>
          <w:rFonts w:ascii="Maiandra GD" w:hAnsi="Maiandra GD"/>
        </w:rPr>
        <w:t xml:space="preserve">e otra </w:t>
      </w:r>
      <w:r w:rsidRPr="00D70E84">
        <w:rPr>
          <w:rFonts w:ascii="Maiandra GD" w:hAnsi="Maiandra GD"/>
        </w:rPr>
        <w:t xml:space="preserve">parte, </w:t>
      </w:r>
      <w:r w:rsidR="00DD3F34" w:rsidRPr="00D70E84">
        <w:rPr>
          <w:rFonts w:ascii="Maiandra GD" w:hAnsi="Maiandra GD"/>
          <w:color w:val="FF0000"/>
        </w:rPr>
        <w:t>[</w:t>
      </w:r>
      <w:r w:rsidRPr="00862ED5">
        <w:rPr>
          <w:rFonts w:ascii="Maiandra GD" w:hAnsi="Maiandra GD"/>
          <w:b/>
          <w:color w:val="FF0000"/>
        </w:rPr>
        <w:t xml:space="preserve">indicar nombre de la </w:t>
      </w:r>
      <w:r w:rsidR="00DD3F34" w:rsidRPr="00862ED5">
        <w:rPr>
          <w:rFonts w:ascii="Maiandra GD" w:hAnsi="Maiandra GD"/>
          <w:b/>
          <w:color w:val="FF0000"/>
        </w:rPr>
        <w:t>entidad</w:t>
      </w:r>
      <w:r w:rsidR="00DD3F34" w:rsidRPr="00D70E84">
        <w:rPr>
          <w:rFonts w:ascii="Maiandra GD" w:hAnsi="Maiandra GD"/>
          <w:color w:val="FF0000"/>
        </w:rPr>
        <w:t>]</w:t>
      </w:r>
      <w:r w:rsidRPr="00D70E84">
        <w:rPr>
          <w:rFonts w:ascii="Maiandra GD" w:hAnsi="Maiandra GD"/>
        </w:rPr>
        <w:t xml:space="preserve"> (en adelante</w:t>
      </w:r>
      <w:r w:rsidR="00D70E84">
        <w:rPr>
          <w:rFonts w:ascii="Maiandra GD" w:hAnsi="Maiandra GD"/>
        </w:rPr>
        <w:t>,</w:t>
      </w:r>
      <w:r w:rsidRPr="00D70E84">
        <w:rPr>
          <w:rFonts w:ascii="Maiandra GD" w:hAnsi="Maiandra GD"/>
        </w:rPr>
        <w:t xml:space="preserve"> </w:t>
      </w:r>
      <w:r w:rsidR="00DD3F34" w:rsidRPr="00D70E84">
        <w:rPr>
          <w:rFonts w:ascii="Maiandra GD" w:hAnsi="Maiandra GD"/>
          <w:color w:val="FF0000"/>
        </w:rPr>
        <w:t>[</w:t>
      </w:r>
      <w:r w:rsidRPr="00D70E84">
        <w:rPr>
          <w:rFonts w:ascii="Maiandra GD" w:hAnsi="Maiandra GD"/>
          <w:color w:val="FF0000"/>
        </w:rPr>
        <w:t xml:space="preserve">indicar designación de la </w:t>
      </w:r>
      <w:r w:rsidR="00DD3F34" w:rsidRPr="00D70E84">
        <w:rPr>
          <w:rFonts w:ascii="Maiandra GD" w:hAnsi="Maiandra GD"/>
          <w:color w:val="FF0000"/>
        </w:rPr>
        <w:t>entidad]</w:t>
      </w:r>
      <w:r w:rsidR="00DD3F34" w:rsidRPr="00D70E84">
        <w:rPr>
          <w:rFonts w:ascii="Maiandra GD" w:hAnsi="Maiandra GD"/>
        </w:rPr>
        <w:t>)</w:t>
      </w:r>
      <w:r w:rsidRPr="00D70E84">
        <w:rPr>
          <w:rFonts w:ascii="Maiandra GD" w:hAnsi="Maiandra GD"/>
        </w:rPr>
        <w:t>, entidad con NIF n</w:t>
      </w:r>
      <w:r w:rsidR="00DD3F34" w:rsidRPr="00D70E84">
        <w:rPr>
          <w:rFonts w:ascii="Maiandra GD" w:hAnsi="Maiandra GD"/>
        </w:rPr>
        <w:t>.</w:t>
      </w:r>
      <w:r w:rsidRPr="00D70E84">
        <w:rPr>
          <w:rFonts w:ascii="Maiandra GD" w:hAnsi="Maiandra GD"/>
        </w:rPr>
        <w:t xml:space="preserve">º </w:t>
      </w:r>
      <w:r w:rsidR="00DD3F34" w:rsidRPr="00D70E84">
        <w:rPr>
          <w:rFonts w:ascii="Maiandra GD" w:hAnsi="Maiandra GD"/>
          <w:color w:val="FF0000"/>
        </w:rPr>
        <w:t>[…]</w:t>
      </w:r>
      <w:r w:rsidR="00DD3F34" w:rsidRPr="00D70E84">
        <w:rPr>
          <w:rFonts w:ascii="Maiandra GD" w:hAnsi="Maiandra GD"/>
        </w:rPr>
        <w:t xml:space="preserve"> </w:t>
      </w:r>
      <w:r w:rsidRPr="00D70E84">
        <w:rPr>
          <w:rFonts w:ascii="Maiandra GD" w:hAnsi="Maiandra GD"/>
        </w:rPr>
        <w:t xml:space="preserve">y domicilio social en </w:t>
      </w:r>
      <w:r w:rsidR="00DD3F34" w:rsidRPr="00D70E84">
        <w:rPr>
          <w:rFonts w:ascii="Maiandra GD" w:hAnsi="Maiandra GD"/>
          <w:color w:val="FF0000"/>
        </w:rPr>
        <w:t>[…]</w:t>
      </w:r>
      <w:r w:rsidRPr="00D70E84">
        <w:rPr>
          <w:rFonts w:ascii="Maiandra GD" w:hAnsi="Maiandra GD"/>
        </w:rPr>
        <w:t xml:space="preserve">, nº </w:t>
      </w:r>
      <w:r w:rsidR="00DD3F34" w:rsidRPr="00D70E84">
        <w:rPr>
          <w:rFonts w:ascii="Maiandra GD" w:hAnsi="Maiandra GD"/>
          <w:color w:val="FF0000"/>
        </w:rPr>
        <w:t>[…]</w:t>
      </w:r>
      <w:r w:rsidRPr="00D70E84">
        <w:rPr>
          <w:rFonts w:ascii="Maiandra GD" w:hAnsi="Maiandra GD"/>
        </w:rPr>
        <w:t xml:space="preserve">, C.P. </w:t>
      </w:r>
      <w:r w:rsidR="00DD3F34" w:rsidRPr="00D70E84">
        <w:rPr>
          <w:rFonts w:ascii="Maiandra GD" w:hAnsi="Maiandra GD"/>
          <w:color w:val="FF0000"/>
        </w:rPr>
        <w:t>[…]</w:t>
      </w:r>
      <w:r w:rsidRPr="00D70E84">
        <w:rPr>
          <w:rFonts w:ascii="Maiandra GD" w:hAnsi="Maiandra GD"/>
        </w:rPr>
        <w:t xml:space="preserve">, y en su nombre y representación D./Dª </w:t>
      </w:r>
      <w:r w:rsidR="00DD3F34" w:rsidRPr="00D70E84">
        <w:rPr>
          <w:rFonts w:ascii="Maiandra GD" w:hAnsi="Maiandra GD"/>
          <w:color w:val="FF0000"/>
        </w:rPr>
        <w:t>[</w:t>
      </w:r>
      <w:r w:rsidR="002F318B">
        <w:rPr>
          <w:rFonts w:ascii="Maiandra GD" w:hAnsi="Maiandra GD"/>
          <w:color w:val="FF0000"/>
        </w:rPr>
        <w:t>indicar nombre</w:t>
      </w:r>
      <w:r w:rsidR="00DD3F34" w:rsidRPr="00D70E84">
        <w:rPr>
          <w:rFonts w:ascii="Maiandra GD" w:hAnsi="Maiandra GD"/>
          <w:color w:val="FF0000"/>
        </w:rPr>
        <w:t>]</w:t>
      </w:r>
      <w:r w:rsidRPr="00D70E84">
        <w:rPr>
          <w:rFonts w:ascii="Maiandra GD" w:hAnsi="Maiandra GD"/>
        </w:rPr>
        <w:t xml:space="preserve">, </w:t>
      </w:r>
      <w:r w:rsidR="00DD3F34" w:rsidRPr="00D70E84">
        <w:rPr>
          <w:rFonts w:ascii="Maiandra GD" w:hAnsi="Maiandra GD"/>
          <w:color w:val="FF0000"/>
        </w:rPr>
        <w:t xml:space="preserve">[indicar </w:t>
      </w:r>
      <w:r w:rsidR="005A6B96" w:rsidRPr="00D70E84">
        <w:rPr>
          <w:rFonts w:ascii="Maiandra GD" w:hAnsi="Maiandra GD"/>
          <w:color w:val="FF0000"/>
        </w:rPr>
        <w:t>capacidad jurídica en la que interviene</w:t>
      </w:r>
      <w:r w:rsidR="00DD3F34" w:rsidRPr="00D70E84">
        <w:rPr>
          <w:rFonts w:ascii="Maiandra GD" w:hAnsi="Maiandra GD"/>
          <w:color w:val="FF0000"/>
        </w:rPr>
        <w:t>]</w:t>
      </w:r>
      <w:r w:rsidRPr="00D70E84">
        <w:rPr>
          <w:rFonts w:ascii="Maiandra GD" w:hAnsi="Maiandra GD"/>
        </w:rPr>
        <w:t xml:space="preserve">, en virtud de </w:t>
      </w:r>
      <w:r w:rsidR="00DD3F34" w:rsidRPr="00D70E84">
        <w:rPr>
          <w:rFonts w:ascii="Maiandra GD" w:hAnsi="Maiandra GD"/>
          <w:color w:val="FF0000"/>
        </w:rPr>
        <w:t>[</w:t>
      </w:r>
      <w:r w:rsidRPr="00D70E84">
        <w:rPr>
          <w:rFonts w:ascii="Maiandra GD" w:hAnsi="Maiandra GD"/>
          <w:color w:val="FF0000"/>
        </w:rPr>
        <w:t xml:space="preserve">indicar designación – capacidad jurídica para actuar en nombre y representación de la </w:t>
      </w:r>
      <w:r w:rsidR="00DD3F34" w:rsidRPr="00D70E84">
        <w:rPr>
          <w:rFonts w:ascii="Maiandra GD" w:hAnsi="Maiandra GD"/>
          <w:color w:val="FF0000"/>
        </w:rPr>
        <w:t>entidad]</w:t>
      </w:r>
      <w:r w:rsidRPr="00D70E84">
        <w:rPr>
          <w:rFonts w:ascii="Maiandra GD" w:hAnsi="Maiandra GD"/>
        </w:rPr>
        <w:t xml:space="preserve">, de fecha </w:t>
      </w:r>
      <w:r w:rsidR="00DD3F34" w:rsidRPr="00D70E84">
        <w:rPr>
          <w:rFonts w:ascii="Maiandra GD" w:hAnsi="Maiandra GD"/>
          <w:color w:val="FF0000"/>
        </w:rPr>
        <w:t>[indicar fecha]</w:t>
      </w:r>
      <w:r w:rsidRPr="00D70E84">
        <w:rPr>
          <w:rFonts w:ascii="Maiandra GD" w:hAnsi="Maiandra GD"/>
        </w:rPr>
        <w:t>.</w:t>
      </w:r>
    </w:p>
    <w:p w:rsidR="004C6F91" w:rsidRPr="00D70E84" w:rsidRDefault="004C6F91" w:rsidP="00DD3F34">
      <w:pPr>
        <w:jc w:val="both"/>
        <w:rPr>
          <w:rFonts w:ascii="Maiandra GD" w:hAnsi="Maiandra GD"/>
        </w:rPr>
      </w:pPr>
    </w:p>
    <w:p w:rsidR="00742FBC" w:rsidRPr="00D70E84" w:rsidRDefault="00663CC0" w:rsidP="00D70E84">
      <w:pPr>
        <w:ind w:firstLine="426"/>
        <w:jc w:val="both"/>
        <w:rPr>
          <w:rFonts w:ascii="Maiandra GD" w:hAnsi="Maiandra GD"/>
        </w:rPr>
      </w:pPr>
      <w:r w:rsidRPr="00D70E84">
        <w:rPr>
          <w:rFonts w:ascii="Maiandra GD" w:hAnsi="Maiandra GD"/>
        </w:rPr>
        <w:t>Reconociéndose ambas partes capacidad legal para s</w:t>
      </w:r>
      <w:r w:rsidR="008E3958" w:rsidRPr="00D70E84">
        <w:rPr>
          <w:rFonts w:ascii="Maiandra GD" w:hAnsi="Maiandra GD"/>
        </w:rPr>
        <w:t>uscribir el presente convenio</w:t>
      </w:r>
      <w:r w:rsidRPr="00D70E84">
        <w:rPr>
          <w:rFonts w:ascii="Maiandra GD" w:hAnsi="Maiandra GD"/>
        </w:rPr>
        <w:t xml:space="preserve"> </w:t>
      </w:r>
      <w:r w:rsidR="00DD3F34" w:rsidRPr="00D70E84">
        <w:rPr>
          <w:rFonts w:ascii="Maiandra GD" w:hAnsi="Maiandra GD"/>
        </w:rPr>
        <w:t>de colaboración en actividades de interés general del artículo 25 de la Ley 49/2002, de 23 de diciembre, de régimen fiscal de las entidades sin fines lucrativos y de los inc</w:t>
      </w:r>
      <w:r w:rsidR="00D70E84">
        <w:rPr>
          <w:rFonts w:ascii="Maiandra GD" w:hAnsi="Maiandra GD"/>
        </w:rPr>
        <w:t>entivos fiscales al mecenazgo,</w:t>
      </w:r>
    </w:p>
    <w:p w:rsidR="00742FBC" w:rsidRPr="00D70E84" w:rsidRDefault="00742FBC" w:rsidP="00DD3F34">
      <w:pPr>
        <w:jc w:val="both"/>
        <w:rPr>
          <w:rFonts w:ascii="Maiandra GD" w:hAnsi="Maiandra GD"/>
        </w:rPr>
      </w:pPr>
    </w:p>
    <w:p w:rsidR="00663CC0" w:rsidRPr="00D70E84" w:rsidRDefault="00663CC0" w:rsidP="00DD3F34">
      <w:pPr>
        <w:jc w:val="center"/>
        <w:rPr>
          <w:rFonts w:ascii="Maiandra GD" w:hAnsi="Maiandra GD"/>
          <w:b/>
        </w:rPr>
      </w:pPr>
      <w:r w:rsidRPr="00D70E84">
        <w:rPr>
          <w:rFonts w:ascii="Maiandra GD" w:hAnsi="Maiandra GD"/>
          <w:b/>
        </w:rPr>
        <w:t>EXPONEN</w:t>
      </w:r>
    </w:p>
    <w:p w:rsidR="00B7687F" w:rsidRPr="00D70E84" w:rsidRDefault="00B7687F" w:rsidP="00DD3F34">
      <w:pPr>
        <w:jc w:val="both"/>
        <w:rPr>
          <w:rFonts w:ascii="Maiandra GD" w:hAnsi="Maiandra GD"/>
        </w:rPr>
      </w:pPr>
    </w:p>
    <w:p w:rsidR="005A6B96" w:rsidRPr="00D70E84" w:rsidRDefault="00663CC0" w:rsidP="00DD3F34">
      <w:pPr>
        <w:numPr>
          <w:ilvl w:val="0"/>
          <w:numId w:val="5"/>
        </w:numPr>
        <w:jc w:val="both"/>
        <w:rPr>
          <w:rFonts w:ascii="Maiandra GD" w:hAnsi="Maiandra GD"/>
        </w:rPr>
      </w:pPr>
      <w:r w:rsidRPr="00D70E84">
        <w:rPr>
          <w:rFonts w:ascii="Maiandra GD" w:hAnsi="Maiandra GD"/>
        </w:rPr>
        <w:t>Que la Universidad Mi</w:t>
      </w:r>
      <w:r w:rsidR="005A6B96" w:rsidRPr="00D70E84">
        <w:rPr>
          <w:rFonts w:ascii="Maiandra GD" w:hAnsi="Maiandra GD"/>
        </w:rPr>
        <w:t>guel Hernández de Elche es una e</w:t>
      </w:r>
      <w:r w:rsidRPr="00D70E84">
        <w:rPr>
          <w:rFonts w:ascii="Maiandra GD" w:hAnsi="Maiandra GD"/>
        </w:rPr>
        <w:t>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w:t>
      </w:r>
      <w:r w:rsidR="005A6B96" w:rsidRPr="00D70E84">
        <w:rPr>
          <w:rFonts w:ascii="Maiandra GD" w:hAnsi="Maiandra GD"/>
        </w:rPr>
        <w:t>ión y evolución de la sociedad, a</w:t>
      </w:r>
      <w:r w:rsidR="00F12481" w:rsidRPr="00D70E84">
        <w:rPr>
          <w:rFonts w:ascii="Maiandra GD" w:hAnsi="Maiandra GD"/>
        </w:rPr>
        <w:t xml:space="preserve">sí como todos aquellos objetivos, especialmente reconocidos en el </w:t>
      </w:r>
      <w:r w:rsidR="00F12481" w:rsidRPr="00D70E84">
        <w:rPr>
          <w:rFonts w:ascii="Maiandra GD" w:hAnsi="Maiandra GD"/>
        </w:rPr>
        <w:lastRenderedPageBreak/>
        <w:t>artículo 2 de los Estatutos de la UMH (aprobados a través de Decreto 208/2004, de 8 de octubre, del Consell de la Generalitat</w:t>
      </w:r>
      <w:r w:rsidR="003046F6" w:rsidRPr="00D70E84">
        <w:rPr>
          <w:rFonts w:ascii="Maiandra GD" w:hAnsi="Maiandra GD"/>
        </w:rPr>
        <w:t>, modificados por el Decreto 105/2012, de 29 de junio, del Consell</w:t>
      </w:r>
      <w:r w:rsidR="00F12481" w:rsidRPr="00D70E84">
        <w:rPr>
          <w:rFonts w:ascii="Maiandra GD" w:hAnsi="Maiandra GD"/>
        </w:rPr>
        <w:t>).</w:t>
      </w:r>
    </w:p>
    <w:p w:rsidR="005A6B96" w:rsidRPr="00D70E84" w:rsidRDefault="005A6B96" w:rsidP="005A6B96">
      <w:pPr>
        <w:ind w:left="720"/>
        <w:jc w:val="both"/>
        <w:rPr>
          <w:rFonts w:ascii="Maiandra GD" w:hAnsi="Maiandra GD"/>
        </w:rPr>
      </w:pPr>
      <w:r w:rsidRPr="00D70E84">
        <w:rPr>
          <w:rFonts w:ascii="Maiandra GD" w:hAnsi="Maiandra GD"/>
        </w:rPr>
        <w:t>De conformidad con el artículo 16 de la Ley 49/2002, de 23 de diciembre, y del artículo 3 de la Ley 20/2018, de 25 de julio, de la Generalitat, del mecenazgo cultural, científico y deportivo no profesional en la Comunitat Valenciana, la Universidad figura como entidad beneficiaria de mecenazgo.</w:t>
      </w:r>
    </w:p>
    <w:p w:rsidR="005A6B96" w:rsidRPr="00D70E84" w:rsidRDefault="005A6B96" w:rsidP="00DD3F34">
      <w:pPr>
        <w:numPr>
          <w:ilvl w:val="0"/>
          <w:numId w:val="5"/>
        </w:numPr>
        <w:jc w:val="both"/>
        <w:rPr>
          <w:rFonts w:ascii="Maiandra GD" w:hAnsi="Maiandra GD"/>
        </w:rPr>
      </w:pPr>
      <w:r w:rsidRPr="00D70E84">
        <w:rPr>
          <w:rFonts w:ascii="Maiandra GD" w:hAnsi="Maiandra GD"/>
        </w:rPr>
        <w:t xml:space="preserve">Que la UMH </w:t>
      </w:r>
      <w:r w:rsidRPr="00D70E84">
        <w:rPr>
          <w:rFonts w:ascii="Maiandra GD" w:hAnsi="Maiandra GD"/>
          <w:color w:val="FF0000"/>
        </w:rPr>
        <w:t>[incluir párrafo explicativo sobre la unidad o servicio que tramitará el p</w:t>
      </w:r>
      <w:r w:rsidR="005C5BBA" w:rsidRPr="00D70E84">
        <w:rPr>
          <w:rFonts w:ascii="Maiandra GD" w:hAnsi="Maiandra GD"/>
          <w:color w:val="FF0000"/>
        </w:rPr>
        <w:t>r</w:t>
      </w:r>
      <w:r w:rsidRPr="00D70E84">
        <w:rPr>
          <w:rFonts w:ascii="Maiandra GD" w:hAnsi="Maiandra GD"/>
          <w:color w:val="FF0000"/>
        </w:rPr>
        <w:t>oyecto, su misión y objetivos, y demás información relacionada que justifique razonadamente la idoneidad de la colaboración. También se deberá hacer una breve descripción del proyecto objeto de la colaboración para acreditar que se incluye entre los supuestos contemplados en el art. 25 de la Ley 49/2002, de 23 de diciembre]</w:t>
      </w:r>
      <w:r w:rsidRPr="00D70E84">
        <w:rPr>
          <w:rFonts w:ascii="Maiandra GD" w:hAnsi="Maiandra GD"/>
        </w:rPr>
        <w:t>.</w:t>
      </w:r>
    </w:p>
    <w:p w:rsidR="00CE7BC8" w:rsidRPr="00D70E84" w:rsidRDefault="00F12481" w:rsidP="00DD3F34">
      <w:pPr>
        <w:numPr>
          <w:ilvl w:val="0"/>
          <w:numId w:val="5"/>
        </w:numPr>
        <w:jc w:val="both"/>
        <w:rPr>
          <w:rFonts w:ascii="Maiandra GD" w:hAnsi="Maiandra GD"/>
        </w:rPr>
      </w:pPr>
      <w:r w:rsidRPr="00D70E84">
        <w:rPr>
          <w:rFonts w:ascii="Maiandra GD" w:hAnsi="Maiandra GD"/>
        </w:rPr>
        <w:t xml:space="preserve">Que </w:t>
      </w:r>
      <w:r w:rsidR="005A6B96" w:rsidRPr="00D70E84">
        <w:rPr>
          <w:rFonts w:ascii="Maiandra GD" w:hAnsi="Maiandra GD"/>
          <w:color w:val="FF0000"/>
        </w:rPr>
        <w:t>[</w:t>
      </w:r>
      <w:r w:rsidR="00D70E84" w:rsidRPr="00D70E84">
        <w:rPr>
          <w:rFonts w:ascii="Maiandra GD" w:hAnsi="Maiandra GD"/>
          <w:color w:val="FF0000"/>
        </w:rPr>
        <w:t>indicar nombre de la entidad</w:t>
      </w:r>
      <w:r w:rsidR="005A6B96" w:rsidRPr="00D70E84">
        <w:rPr>
          <w:rFonts w:ascii="Maiandra GD" w:hAnsi="Maiandra GD"/>
          <w:color w:val="FF0000"/>
        </w:rPr>
        <w:t>]</w:t>
      </w:r>
      <w:r w:rsidRPr="00D70E84">
        <w:rPr>
          <w:rFonts w:ascii="Maiandra GD" w:hAnsi="Maiandra GD"/>
        </w:rPr>
        <w:t>, es una entidad amparada por la legalidad, con personalidad jurídica propia y plena capacidad para el cumplimiento de los fines, cuya actividad principal es</w:t>
      </w:r>
      <w:r w:rsidR="005E106A" w:rsidRPr="00D70E84">
        <w:rPr>
          <w:rFonts w:ascii="Maiandra GD" w:hAnsi="Maiandra GD"/>
        </w:rPr>
        <w:t xml:space="preserve"> </w:t>
      </w:r>
      <w:r w:rsidR="005A6B96" w:rsidRPr="00D70E84">
        <w:rPr>
          <w:rFonts w:ascii="Maiandra GD" w:hAnsi="Maiandra GD"/>
          <w:color w:val="FF0000"/>
        </w:rPr>
        <w:t>[</w:t>
      </w:r>
      <w:r w:rsidR="00F45C3F" w:rsidRPr="00D70E84">
        <w:rPr>
          <w:rFonts w:ascii="Maiandra GD" w:hAnsi="Maiandra GD"/>
          <w:color w:val="FF0000"/>
        </w:rPr>
        <w:t xml:space="preserve">indicar la </w:t>
      </w:r>
      <w:r w:rsidRPr="00D70E84">
        <w:rPr>
          <w:rFonts w:ascii="Maiandra GD" w:hAnsi="Maiandra GD"/>
          <w:color w:val="FF0000"/>
        </w:rPr>
        <w:t xml:space="preserve">descripción de la actividad desarrollada por la </w:t>
      </w:r>
      <w:r w:rsidR="005A6B96" w:rsidRPr="00D70E84">
        <w:rPr>
          <w:rFonts w:ascii="Maiandra GD" w:hAnsi="Maiandra GD"/>
          <w:color w:val="FF0000"/>
        </w:rPr>
        <w:t>entidad]</w:t>
      </w:r>
      <w:r w:rsidR="005A6B96" w:rsidRPr="00D70E84">
        <w:rPr>
          <w:rFonts w:ascii="Maiandra GD" w:hAnsi="Maiandra GD"/>
        </w:rPr>
        <w:t xml:space="preserve">, y en el marco de la relación que se pretende constituir, </w:t>
      </w:r>
      <w:r w:rsidR="005A6B96" w:rsidRPr="002F318B">
        <w:rPr>
          <w:rFonts w:ascii="Maiandra GD" w:hAnsi="Maiandra GD"/>
          <w:color w:val="FF0000"/>
        </w:rPr>
        <w:t>[descripción por las razones que la impulsan a colaborar en el proyecto]</w:t>
      </w:r>
      <w:r w:rsidR="005A6B96" w:rsidRPr="00D70E84">
        <w:rPr>
          <w:rFonts w:ascii="Maiandra GD" w:hAnsi="Maiandra GD"/>
        </w:rPr>
        <w:t>.</w:t>
      </w:r>
    </w:p>
    <w:p w:rsidR="003850AE" w:rsidRPr="00D70E84" w:rsidRDefault="003850AE" w:rsidP="00DD3F34">
      <w:pPr>
        <w:numPr>
          <w:ilvl w:val="0"/>
          <w:numId w:val="5"/>
        </w:numPr>
        <w:jc w:val="both"/>
        <w:rPr>
          <w:rFonts w:ascii="Maiandra GD" w:hAnsi="Maiandra GD"/>
        </w:rPr>
      </w:pPr>
      <w:r w:rsidRPr="00D70E84">
        <w:rPr>
          <w:rFonts w:ascii="Maiandra GD" w:hAnsi="Maiandra GD"/>
        </w:rPr>
        <w:t xml:space="preserve">Que tanto la UMH, como </w:t>
      </w:r>
      <w:r w:rsidR="006B3067" w:rsidRPr="002F318B">
        <w:rPr>
          <w:rFonts w:ascii="Maiandra GD" w:hAnsi="Maiandra GD"/>
          <w:color w:val="FF0000"/>
        </w:rPr>
        <w:t>[indicar nombre de la entidad]</w:t>
      </w:r>
      <w:r w:rsidRPr="00D70E84">
        <w:rPr>
          <w:rFonts w:ascii="Maiandra GD" w:hAnsi="Maiandra GD"/>
        </w:rPr>
        <w:t xml:space="preserve">, están de acuerdo en establecer una colaboración en </w:t>
      </w:r>
      <w:r w:rsidR="00CE7BC8" w:rsidRPr="002F318B">
        <w:rPr>
          <w:rFonts w:ascii="Maiandra GD" w:hAnsi="Maiandra GD"/>
          <w:color w:val="FF0000"/>
        </w:rPr>
        <w:t>[</w:t>
      </w:r>
      <w:r w:rsidR="00D434E5">
        <w:rPr>
          <w:rFonts w:ascii="Maiandra GD" w:hAnsi="Maiandra GD"/>
          <w:color w:val="FF0000"/>
        </w:rPr>
        <w:t>indicar nombre del proyecto</w:t>
      </w:r>
      <w:r w:rsidR="00CE7BC8" w:rsidRPr="002F318B">
        <w:rPr>
          <w:rFonts w:ascii="Maiandra GD" w:hAnsi="Maiandra GD"/>
          <w:color w:val="FF0000"/>
        </w:rPr>
        <w:t>]</w:t>
      </w:r>
      <w:r w:rsidRPr="00D70E84">
        <w:rPr>
          <w:rFonts w:ascii="Maiandra GD" w:hAnsi="Maiandra GD"/>
        </w:rPr>
        <w:t>.</w:t>
      </w:r>
    </w:p>
    <w:p w:rsidR="00B7687F" w:rsidRPr="00D70E84" w:rsidRDefault="00B7687F" w:rsidP="00DD3F34">
      <w:pPr>
        <w:jc w:val="both"/>
        <w:rPr>
          <w:rFonts w:ascii="Maiandra GD" w:hAnsi="Maiandra GD"/>
        </w:rPr>
      </w:pPr>
    </w:p>
    <w:p w:rsidR="0010171D" w:rsidRPr="00D70E84" w:rsidRDefault="0010171D" w:rsidP="007934A5">
      <w:pPr>
        <w:ind w:firstLine="360"/>
        <w:jc w:val="both"/>
        <w:rPr>
          <w:rFonts w:ascii="Maiandra GD" w:hAnsi="Maiandra GD"/>
        </w:rPr>
      </w:pPr>
      <w:r w:rsidRPr="00D70E84">
        <w:rPr>
          <w:rFonts w:ascii="Maiandra GD" w:hAnsi="Maiandra GD"/>
        </w:rPr>
        <w:t>A tal fin, formalizan el presente convenio</w:t>
      </w:r>
      <w:r w:rsidR="002F318B">
        <w:rPr>
          <w:rFonts w:ascii="Maiandra GD" w:hAnsi="Maiandra GD"/>
        </w:rPr>
        <w:t>, de acuerdo con las siguientes</w:t>
      </w:r>
    </w:p>
    <w:p w:rsidR="0010171D" w:rsidRPr="00D70E84" w:rsidRDefault="0010171D" w:rsidP="00DD3F34">
      <w:pPr>
        <w:jc w:val="both"/>
        <w:rPr>
          <w:rFonts w:ascii="Maiandra GD" w:hAnsi="Maiandra GD"/>
        </w:rPr>
      </w:pPr>
    </w:p>
    <w:p w:rsidR="0010171D" w:rsidRPr="00D70E84" w:rsidRDefault="0010171D" w:rsidP="00F22A71">
      <w:pPr>
        <w:jc w:val="center"/>
        <w:rPr>
          <w:rFonts w:ascii="Maiandra GD" w:hAnsi="Maiandra GD"/>
          <w:b/>
        </w:rPr>
      </w:pPr>
      <w:r w:rsidRPr="00D70E84">
        <w:rPr>
          <w:rFonts w:ascii="Maiandra GD" w:hAnsi="Maiandra GD"/>
          <w:b/>
        </w:rPr>
        <w:t>CLÁUSULAS</w:t>
      </w:r>
    </w:p>
    <w:p w:rsidR="0010171D" w:rsidRPr="00D70E84" w:rsidRDefault="0010171D" w:rsidP="002F318B">
      <w:pPr>
        <w:spacing w:after="0"/>
        <w:jc w:val="both"/>
        <w:rPr>
          <w:rFonts w:ascii="Maiandra GD" w:hAnsi="Maiandra GD"/>
        </w:rPr>
      </w:pPr>
    </w:p>
    <w:p w:rsidR="0010171D" w:rsidRPr="00D70E84" w:rsidRDefault="00F22A71" w:rsidP="00DD3F34">
      <w:pPr>
        <w:jc w:val="both"/>
        <w:rPr>
          <w:rFonts w:ascii="Maiandra GD" w:hAnsi="Maiandra GD"/>
          <w:b/>
        </w:rPr>
      </w:pPr>
      <w:r w:rsidRPr="00D70E84">
        <w:rPr>
          <w:rFonts w:ascii="Maiandra GD" w:hAnsi="Maiandra GD"/>
          <w:b/>
        </w:rPr>
        <w:t>Primera. - Objeto del convenio</w:t>
      </w:r>
      <w:r w:rsidR="006B3067" w:rsidRPr="00D70E84">
        <w:rPr>
          <w:rFonts w:ascii="Maiandra GD" w:hAnsi="Maiandra GD"/>
          <w:b/>
        </w:rPr>
        <w:t xml:space="preserve"> y comp</w:t>
      </w:r>
      <w:r w:rsidR="005C5BBA" w:rsidRPr="00D70E84">
        <w:rPr>
          <w:rFonts w:ascii="Maiandra GD" w:hAnsi="Maiandra GD"/>
          <w:b/>
        </w:rPr>
        <w:t>romisos asumidos por las partes</w:t>
      </w:r>
    </w:p>
    <w:p w:rsidR="005A7C97" w:rsidRPr="00D70E84" w:rsidRDefault="0010171D" w:rsidP="00DD3F34">
      <w:pPr>
        <w:jc w:val="both"/>
        <w:rPr>
          <w:rFonts w:ascii="Maiandra GD" w:hAnsi="Maiandra GD"/>
        </w:rPr>
      </w:pPr>
      <w:r w:rsidRPr="00D70E84">
        <w:rPr>
          <w:rFonts w:ascii="Maiandra GD" w:hAnsi="Maiandra GD"/>
        </w:rPr>
        <w:t>Es objeto del presente convenio</w:t>
      </w:r>
      <w:r w:rsidR="00F22A71" w:rsidRPr="00D70E84">
        <w:rPr>
          <w:rFonts w:ascii="Maiandra GD" w:hAnsi="Maiandra GD"/>
        </w:rPr>
        <w:t xml:space="preserve"> enmarcado en actividades de interés general </w:t>
      </w:r>
      <w:r w:rsidR="00450F3B" w:rsidRPr="00D70E84">
        <w:rPr>
          <w:rFonts w:ascii="Maiandra GD" w:hAnsi="Maiandra GD"/>
        </w:rPr>
        <w:t xml:space="preserve">promover la colaboración entre la UMH y </w:t>
      </w:r>
      <w:r w:rsidR="00F22A71" w:rsidRPr="002F318B">
        <w:rPr>
          <w:rFonts w:ascii="Maiandra GD" w:hAnsi="Maiandra GD"/>
          <w:color w:val="FF0000"/>
        </w:rPr>
        <w:t>[indicar nombre de la entidad]</w:t>
      </w:r>
      <w:r w:rsidR="00450F3B" w:rsidRPr="00D70E84">
        <w:rPr>
          <w:rFonts w:ascii="Maiandra GD" w:hAnsi="Maiandra GD"/>
        </w:rPr>
        <w:t xml:space="preserve">, </w:t>
      </w:r>
      <w:r w:rsidR="00F22A71" w:rsidRPr="00D70E84">
        <w:rPr>
          <w:rFonts w:ascii="Maiandra GD" w:hAnsi="Maiandra GD"/>
        </w:rPr>
        <w:t xml:space="preserve">en el </w:t>
      </w:r>
      <w:r w:rsidR="00D434E5" w:rsidRPr="002F318B">
        <w:rPr>
          <w:rFonts w:ascii="Maiandra GD" w:hAnsi="Maiandra GD"/>
          <w:color w:val="FF0000"/>
        </w:rPr>
        <w:t>[</w:t>
      </w:r>
      <w:r w:rsidR="00D434E5">
        <w:rPr>
          <w:rFonts w:ascii="Maiandra GD" w:hAnsi="Maiandra GD"/>
          <w:color w:val="FF0000"/>
        </w:rPr>
        <w:t>indicar nombre del</w:t>
      </w:r>
      <w:r w:rsidR="00D434E5" w:rsidRPr="002F318B">
        <w:rPr>
          <w:rFonts w:ascii="Maiandra GD" w:hAnsi="Maiandra GD"/>
          <w:color w:val="FF0000"/>
        </w:rPr>
        <w:t xml:space="preserve"> proyecto</w:t>
      </w:r>
      <w:r w:rsidR="00D434E5">
        <w:rPr>
          <w:rFonts w:ascii="Maiandra GD" w:hAnsi="Maiandra GD"/>
          <w:color w:val="FF0000"/>
        </w:rPr>
        <w:t xml:space="preserve">, </w:t>
      </w:r>
      <w:r w:rsidR="00D434E5" w:rsidRPr="00120D8D">
        <w:rPr>
          <w:rFonts w:ascii="Maiandra GD" w:hAnsi="Maiandra GD"/>
          <w:color w:val="FF0000"/>
        </w:rPr>
        <w:t>su naturaleza y el período temporal durante el que va a realizarse</w:t>
      </w:r>
      <w:r w:rsidR="00D434E5" w:rsidRPr="002F318B">
        <w:rPr>
          <w:rFonts w:ascii="Maiandra GD" w:hAnsi="Maiandra GD"/>
          <w:color w:val="FF0000"/>
        </w:rPr>
        <w:t>]</w:t>
      </w:r>
      <w:r w:rsidR="002A289A" w:rsidRPr="00D70E84">
        <w:rPr>
          <w:rFonts w:ascii="Maiandra GD" w:hAnsi="Maiandra GD"/>
        </w:rPr>
        <w:t>.</w:t>
      </w:r>
    </w:p>
    <w:p w:rsidR="00F22A71" w:rsidRPr="00D70E84" w:rsidRDefault="00F22A71" w:rsidP="00DD3F34">
      <w:pPr>
        <w:jc w:val="both"/>
        <w:rPr>
          <w:rFonts w:ascii="Maiandra GD" w:hAnsi="Maiandra GD"/>
        </w:rPr>
      </w:pPr>
      <w:r w:rsidRPr="00D70E84">
        <w:rPr>
          <w:rFonts w:ascii="Maiandra GD" w:hAnsi="Maiandra GD"/>
        </w:rPr>
        <w:t xml:space="preserve">A fin de alcanzar dicho objeto, </w:t>
      </w:r>
      <w:r w:rsidR="006B3067" w:rsidRPr="002F318B">
        <w:rPr>
          <w:rFonts w:ascii="Maiandra GD" w:hAnsi="Maiandra GD"/>
          <w:color w:val="FF0000"/>
        </w:rPr>
        <w:t>[indicar nombre de la entidad]</w:t>
      </w:r>
      <w:r w:rsidR="006B3067" w:rsidRPr="00D70E84">
        <w:rPr>
          <w:rFonts w:ascii="Maiandra GD" w:hAnsi="Maiandra GD"/>
        </w:rPr>
        <w:t xml:space="preserve"> asume el compromiso de efectuar las aportaciones económicas que se indican en la cláusula segunda.</w:t>
      </w:r>
    </w:p>
    <w:p w:rsidR="006B3067" w:rsidRPr="00D70E84" w:rsidRDefault="006B3067" w:rsidP="00DD3F34">
      <w:pPr>
        <w:jc w:val="both"/>
        <w:rPr>
          <w:rFonts w:ascii="Maiandra GD" w:hAnsi="Maiandra GD"/>
        </w:rPr>
      </w:pPr>
      <w:r w:rsidRPr="00D70E84">
        <w:rPr>
          <w:rFonts w:ascii="Maiandra GD" w:hAnsi="Maiandra GD"/>
        </w:rPr>
        <w:t>Por su parte, la UMH se compromete a difundir la participación de la empresa colaboradora en los términos siguientes:</w:t>
      </w:r>
    </w:p>
    <w:p w:rsidR="006B3067" w:rsidRPr="00D70E84" w:rsidRDefault="006B3067" w:rsidP="006B3067">
      <w:pPr>
        <w:numPr>
          <w:ilvl w:val="0"/>
          <w:numId w:val="6"/>
        </w:numPr>
        <w:jc w:val="both"/>
        <w:rPr>
          <w:rFonts w:ascii="Maiandra GD" w:hAnsi="Maiandra GD"/>
        </w:rPr>
      </w:pPr>
    </w:p>
    <w:p w:rsidR="006B3067" w:rsidRPr="00D70E84" w:rsidRDefault="006B3067" w:rsidP="006B3067">
      <w:pPr>
        <w:numPr>
          <w:ilvl w:val="0"/>
          <w:numId w:val="6"/>
        </w:numPr>
        <w:jc w:val="both"/>
        <w:rPr>
          <w:rFonts w:ascii="Maiandra GD" w:hAnsi="Maiandra GD"/>
        </w:rPr>
      </w:pPr>
    </w:p>
    <w:p w:rsidR="006B3067" w:rsidRPr="00D70E84" w:rsidRDefault="006B3067" w:rsidP="006B3067">
      <w:pPr>
        <w:jc w:val="both"/>
        <w:rPr>
          <w:rFonts w:ascii="Maiandra GD" w:hAnsi="Maiandra GD"/>
          <w:b/>
        </w:rPr>
      </w:pPr>
      <w:r w:rsidRPr="00D70E84">
        <w:rPr>
          <w:rFonts w:ascii="Maiandra GD" w:hAnsi="Maiandra GD"/>
          <w:b/>
        </w:rPr>
        <w:t>Segunda. – Aportación económica de la entidad colabor</w:t>
      </w:r>
      <w:r w:rsidR="005C5BBA" w:rsidRPr="00D70E84">
        <w:rPr>
          <w:rFonts w:ascii="Maiandra GD" w:hAnsi="Maiandra GD"/>
          <w:b/>
        </w:rPr>
        <w:t>adora</w:t>
      </w:r>
    </w:p>
    <w:p w:rsidR="006B3067" w:rsidRPr="00D70E84" w:rsidRDefault="006B3067" w:rsidP="006B3067">
      <w:pPr>
        <w:jc w:val="both"/>
        <w:rPr>
          <w:rFonts w:ascii="Maiandra GD" w:hAnsi="Maiandra GD"/>
        </w:rPr>
      </w:pPr>
      <w:r w:rsidRPr="002F318B">
        <w:rPr>
          <w:rFonts w:ascii="Maiandra GD" w:hAnsi="Maiandra GD"/>
          <w:color w:val="FF0000"/>
        </w:rPr>
        <w:lastRenderedPageBreak/>
        <w:t>[Indicar nombre de la entidad]</w:t>
      </w:r>
      <w:r w:rsidRPr="00D70E84">
        <w:rPr>
          <w:rFonts w:ascii="Maiandra GD" w:hAnsi="Maiandra GD"/>
        </w:rPr>
        <w:t xml:space="preserve"> realizará la aportación económica de </w:t>
      </w:r>
      <w:r w:rsidRPr="002F318B">
        <w:rPr>
          <w:rFonts w:ascii="Maiandra GD" w:hAnsi="Maiandra GD"/>
          <w:color w:val="FF0000"/>
        </w:rPr>
        <w:t>[</w:t>
      </w:r>
      <w:r w:rsidR="002F318B">
        <w:rPr>
          <w:rFonts w:ascii="Maiandra GD" w:hAnsi="Maiandra GD"/>
          <w:color w:val="FF0000"/>
        </w:rPr>
        <w:t>indicar cantidad</w:t>
      </w:r>
      <w:r w:rsidRPr="002F318B">
        <w:rPr>
          <w:rFonts w:ascii="Maiandra GD" w:hAnsi="Maiandra GD"/>
          <w:color w:val="FF0000"/>
        </w:rPr>
        <w:t>]</w:t>
      </w:r>
      <w:r w:rsidRPr="00D70E84">
        <w:rPr>
          <w:rFonts w:ascii="Maiandra GD" w:hAnsi="Maiandra GD"/>
        </w:rPr>
        <w:t>, a favor de la UMH</w:t>
      </w:r>
      <w:r w:rsidR="005C5BBA" w:rsidRPr="00D70E84">
        <w:rPr>
          <w:rFonts w:ascii="Maiandra GD" w:hAnsi="Maiandra GD"/>
        </w:rPr>
        <w:t>,</w:t>
      </w:r>
      <w:r w:rsidRPr="00D70E84">
        <w:rPr>
          <w:rFonts w:ascii="Maiandra GD" w:hAnsi="Maiandra GD"/>
        </w:rPr>
        <w:t xml:space="preserve"> que se hará efectiva mediante transferencia bancaria al número de cuenta: </w:t>
      </w:r>
      <w:r w:rsidRPr="002F318B">
        <w:rPr>
          <w:rFonts w:ascii="Maiandra GD" w:hAnsi="Maiandra GD"/>
          <w:color w:val="FF0000"/>
        </w:rPr>
        <w:t>[</w:t>
      </w:r>
      <w:r w:rsidR="002F318B">
        <w:rPr>
          <w:rFonts w:ascii="Maiandra GD" w:hAnsi="Maiandra GD"/>
          <w:color w:val="FF0000"/>
        </w:rPr>
        <w:t>indicar número de cuenta</w:t>
      </w:r>
      <w:r w:rsidRPr="002F318B">
        <w:rPr>
          <w:rFonts w:ascii="Maiandra GD" w:hAnsi="Maiandra GD"/>
          <w:color w:val="FF0000"/>
        </w:rPr>
        <w:t>]</w:t>
      </w:r>
      <w:r w:rsidRPr="00D70E84">
        <w:rPr>
          <w:rFonts w:ascii="Maiandra GD" w:hAnsi="Maiandra GD"/>
        </w:rPr>
        <w:t>.</w:t>
      </w:r>
    </w:p>
    <w:p w:rsidR="004C65B4" w:rsidRPr="00D70E84" w:rsidRDefault="004C65B4" w:rsidP="002F318B">
      <w:pPr>
        <w:spacing w:after="0"/>
        <w:jc w:val="both"/>
        <w:rPr>
          <w:rFonts w:ascii="Maiandra GD" w:hAnsi="Maiandra GD"/>
          <w:b/>
        </w:rPr>
      </w:pPr>
    </w:p>
    <w:p w:rsidR="006B3067" w:rsidRPr="00D70E84" w:rsidRDefault="005C5BBA" w:rsidP="006B3067">
      <w:pPr>
        <w:jc w:val="both"/>
        <w:rPr>
          <w:rFonts w:ascii="Maiandra GD" w:hAnsi="Maiandra GD"/>
          <w:b/>
        </w:rPr>
      </w:pPr>
      <w:r w:rsidRPr="00D70E84">
        <w:rPr>
          <w:rFonts w:ascii="Maiandra GD" w:hAnsi="Maiandra GD"/>
          <w:b/>
        </w:rPr>
        <w:t>Tercera. –Exclusividad</w:t>
      </w:r>
    </w:p>
    <w:p w:rsidR="002A289A" w:rsidRPr="00D70E84" w:rsidRDefault="006B3067" w:rsidP="00DD3F34">
      <w:pPr>
        <w:jc w:val="both"/>
        <w:rPr>
          <w:rFonts w:ascii="Maiandra GD" w:hAnsi="Maiandra GD"/>
        </w:rPr>
      </w:pPr>
      <w:r w:rsidRPr="00D70E84">
        <w:rPr>
          <w:rFonts w:ascii="Maiandra GD" w:hAnsi="Maiandra GD"/>
        </w:rPr>
        <w:t>El presente convenio no implica exclusividad y la UMH puede acordar con otras empresas la colaboración en este proyecto.</w:t>
      </w:r>
    </w:p>
    <w:p w:rsidR="004C65B4" w:rsidRPr="00D70E84" w:rsidRDefault="004C65B4" w:rsidP="004C65B4">
      <w:pPr>
        <w:spacing w:after="0"/>
        <w:jc w:val="both"/>
        <w:rPr>
          <w:rFonts w:ascii="Maiandra GD" w:hAnsi="Maiandra GD"/>
          <w:b/>
        </w:rPr>
      </w:pPr>
    </w:p>
    <w:p w:rsidR="006B3067" w:rsidRPr="00D70E84" w:rsidRDefault="004C6523" w:rsidP="00DD3F34">
      <w:pPr>
        <w:jc w:val="both"/>
        <w:rPr>
          <w:rFonts w:ascii="Maiandra GD" w:hAnsi="Maiandra GD"/>
          <w:b/>
        </w:rPr>
      </w:pPr>
      <w:r w:rsidRPr="00D70E84">
        <w:rPr>
          <w:rFonts w:ascii="Maiandra GD" w:hAnsi="Maiandra GD"/>
          <w:b/>
        </w:rPr>
        <w:t>Cuarta. -</w:t>
      </w:r>
      <w:r w:rsidR="006B3067" w:rsidRPr="00D70E84">
        <w:rPr>
          <w:rFonts w:ascii="Maiandra GD" w:hAnsi="Maiandra GD"/>
          <w:b/>
        </w:rPr>
        <w:t xml:space="preserve"> C</w:t>
      </w:r>
      <w:r w:rsidR="005C5BBA" w:rsidRPr="00D70E84">
        <w:rPr>
          <w:rFonts w:ascii="Maiandra GD" w:hAnsi="Maiandra GD"/>
          <w:b/>
        </w:rPr>
        <w:t>ausas de extinción y resolución</w:t>
      </w:r>
    </w:p>
    <w:p w:rsidR="00875138" w:rsidRPr="00D70E84" w:rsidRDefault="00875138" w:rsidP="00DD3F34">
      <w:pPr>
        <w:jc w:val="both"/>
        <w:rPr>
          <w:rFonts w:ascii="Maiandra GD" w:hAnsi="Maiandra GD"/>
        </w:rPr>
      </w:pPr>
      <w:r w:rsidRPr="00D70E84">
        <w:rPr>
          <w:rFonts w:ascii="Maiandra GD" w:hAnsi="Maiandra GD"/>
        </w:rPr>
        <w:t>De conformidad con lo establecido en el artículo 51 de la Ley 40/2015, de 1 de octubre, de Régimen Jurídico del Sector Público, el presente convenio se extingue por el cumplimiento de las actuaciones que constituyen su objeto.</w:t>
      </w:r>
    </w:p>
    <w:p w:rsidR="00875138" w:rsidRPr="00D70E84" w:rsidRDefault="002E13D4" w:rsidP="00DD3F34">
      <w:pPr>
        <w:jc w:val="both"/>
        <w:rPr>
          <w:rFonts w:ascii="Maiandra GD" w:hAnsi="Maiandra GD"/>
        </w:rPr>
      </w:pPr>
      <w:r w:rsidRPr="00D70E84">
        <w:rPr>
          <w:rFonts w:ascii="Maiandra GD" w:hAnsi="Maiandra GD"/>
        </w:rPr>
        <w:t>Se</w:t>
      </w:r>
      <w:r w:rsidR="00875138" w:rsidRPr="00D70E84">
        <w:rPr>
          <w:rFonts w:ascii="Maiandra GD" w:hAnsi="Maiandra GD"/>
        </w:rPr>
        <w:t>rán causas de resolución del presente convenio:</w:t>
      </w:r>
    </w:p>
    <w:p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transcurso del plazo de vigencia del convenio sin haberse acordado la prórroga del mismo.</w:t>
      </w:r>
    </w:p>
    <w:p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acuerdo unánime de todos los firmantes. En este caso, ambas partes tomarán las medidas necesarias para evitar perjuicios, tanto a ellas com</w:t>
      </w:r>
      <w:r w:rsidR="005C5BBA" w:rsidRPr="00D70E84">
        <w:rPr>
          <w:rFonts w:ascii="Maiandra GD" w:hAnsi="Maiandra GD"/>
        </w:rPr>
        <w:t>o a terceros, entendiéndose que</w:t>
      </w:r>
      <w:r w:rsidRPr="00D70E84">
        <w:rPr>
          <w:rFonts w:ascii="Maiandra GD" w:hAnsi="Maiandra GD"/>
        </w:rPr>
        <w:t xml:space="preserve"> deberán continuarse, hasta su conclusión, las acciones ya iniciadas durante la vigencia de la relación existente entre las partes. </w:t>
      </w:r>
    </w:p>
    <w:p w:rsidR="000327B7" w:rsidRPr="00D70E84" w:rsidRDefault="00B56A6B" w:rsidP="002F318B">
      <w:pPr>
        <w:numPr>
          <w:ilvl w:val="0"/>
          <w:numId w:val="7"/>
        </w:numPr>
        <w:spacing w:after="120"/>
        <w:jc w:val="both"/>
        <w:rPr>
          <w:rFonts w:ascii="Maiandra GD" w:hAnsi="Maiandra GD"/>
        </w:rPr>
      </w:pPr>
      <w:r w:rsidRPr="00D70E84">
        <w:rPr>
          <w:rFonts w:ascii="Maiandra GD" w:hAnsi="Maiandra GD"/>
        </w:rPr>
        <w:t>El incumplimiento de las obligaciones y compromisos asumidos por parte de alguno de los firmantes.</w:t>
      </w:r>
    </w:p>
    <w:p w:rsidR="000327B7" w:rsidRPr="00D70E84" w:rsidRDefault="00B56A6B" w:rsidP="002F318B">
      <w:pPr>
        <w:spacing w:after="120"/>
        <w:ind w:left="720"/>
        <w:jc w:val="both"/>
        <w:rPr>
          <w:rFonts w:ascii="Maiandra GD" w:hAnsi="Maiandra GD"/>
        </w:rPr>
      </w:pPr>
      <w:r w:rsidRPr="00D70E84">
        <w:rPr>
          <w:rFonts w:ascii="Maiandra GD" w:hAnsi="Maiandra GD"/>
        </w:rPr>
        <w:t>En este caso, cualquiera de las partes podrá notificar a la parte incumplidora un requerimiento para que cumpla en un determinado plazo con las obligaciones o compromisos que se consideren incumplidos. Este requerimiento será comunicado al responsable del mecanismo de seguimiento, vigilancia y control de la ejecución del convenio y a las demás partes firmantes.</w:t>
      </w:r>
    </w:p>
    <w:p w:rsidR="000327B7" w:rsidRPr="00D70E84" w:rsidRDefault="00B56A6B" w:rsidP="002F318B">
      <w:pPr>
        <w:spacing w:after="120"/>
        <w:ind w:left="720"/>
        <w:jc w:val="both"/>
        <w:rPr>
          <w:rFonts w:ascii="Maiandra GD" w:hAnsi="Maiandra GD"/>
        </w:rPr>
      </w:pPr>
      <w:r w:rsidRPr="00D70E84">
        <w:rPr>
          <w:rFonts w:ascii="Maiandra GD" w:hAnsi="Maiandra GD"/>
        </w:rPr>
        <w:t>Si transcurrido el plazo indicado en el requerimiento persistiera el incumplimiento, la parte que lo dirigió notificará a las partes firmantes la concurrencia de la causa de resolución y se entenderá resuelto el convenio. La resolución del mismo por esta causa conllevará la indemnización de los perjuicios causados a la parte cumplidora, en la forma que se determine.</w:t>
      </w:r>
    </w:p>
    <w:p w:rsidR="00B56A6B" w:rsidRDefault="00B56A6B" w:rsidP="002F318B">
      <w:pPr>
        <w:numPr>
          <w:ilvl w:val="0"/>
          <w:numId w:val="7"/>
        </w:numPr>
        <w:spacing w:after="120"/>
        <w:jc w:val="both"/>
        <w:rPr>
          <w:rFonts w:ascii="Maiandra GD" w:hAnsi="Maiandra GD"/>
        </w:rPr>
      </w:pPr>
      <w:r w:rsidRPr="00D70E84">
        <w:rPr>
          <w:rFonts w:ascii="Maiandra GD" w:hAnsi="Maiandra GD"/>
        </w:rPr>
        <w:t>Por decisión judicial declaratoria de la nulidad del convenio.</w:t>
      </w:r>
    </w:p>
    <w:p w:rsidR="00163325" w:rsidRPr="00D70E84" w:rsidRDefault="00163325" w:rsidP="00163325">
      <w:pPr>
        <w:numPr>
          <w:ilvl w:val="0"/>
          <w:numId w:val="7"/>
        </w:numPr>
        <w:jc w:val="both"/>
        <w:rPr>
          <w:rFonts w:ascii="Maiandra GD" w:hAnsi="Maiandra GD"/>
        </w:rPr>
      </w:pPr>
      <w:r>
        <w:rPr>
          <w:rFonts w:ascii="Maiandra GD" w:hAnsi="Maiandra GD"/>
        </w:rPr>
        <w:t>La r</w:t>
      </w:r>
      <w:r w:rsidRPr="00D70E84">
        <w:rPr>
          <w:rFonts w:ascii="Maiandra GD" w:hAnsi="Maiandra GD"/>
        </w:rPr>
        <w:t>esol</w:t>
      </w:r>
      <w:r>
        <w:rPr>
          <w:rFonts w:ascii="Maiandra GD" w:hAnsi="Maiandra GD"/>
        </w:rPr>
        <w:t>ución</w:t>
      </w:r>
      <w:r w:rsidRPr="00D70E84">
        <w:rPr>
          <w:rFonts w:ascii="Maiandra GD" w:hAnsi="Maiandra GD"/>
        </w:rPr>
        <w:t xml:space="preserve"> unilateral, con el aviso previo por escrito a la otra parte con un mes de antelación, y sin derecho a devolución de las aportaciones realizadas en concepto de colaboración. Las causas de resolución deberán encontrarse debidamente fundadas.</w:t>
      </w:r>
    </w:p>
    <w:p w:rsidR="009144C4" w:rsidRPr="00D70E84" w:rsidRDefault="00B56A6B" w:rsidP="002F318B">
      <w:pPr>
        <w:numPr>
          <w:ilvl w:val="0"/>
          <w:numId w:val="7"/>
        </w:numPr>
        <w:spacing w:after="120"/>
        <w:jc w:val="both"/>
        <w:rPr>
          <w:rFonts w:ascii="Maiandra GD" w:hAnsi="Maiandra GD"/>
        </w:rPr>
      </w:pPr>
      <w:r w:rsidRPr="00D70E84">
        <w:rPr>
          <w:rFonts w:ascii="Maiandra GD" w:hAnsi="Maiandra GD"/>
        </w:rPr>
        <w:t>Por cualquier otra causa distinta de las anteriores prevista en otras leyes.</w:t>
      </w:r>
    </w:p>
    <w:p w:rsidR="000327B7" w:rsidRPr="00D70E84" w:rsidRDefault="001462A6" w:rsidP="00DD3F34">
      <w:pPr>
        <w:jc w:val="both"/>
        <w:rPr>
          <w:rFonts w:ascii="Maiandra GD" w:hAnsi="Maiandra GD"/>
          <w:b/>
        </w:rPr>
      </w:pPr>
      <w:r w:rsidRPr="00D70E84">
        <w:rPr>
          <w:rFonts w:ascii="Maiandra GD" w:hAnsi="Maiandra GD"/>
          <w:b/>
        </w:rPr>
        <w:t>Quinta. - Mecanismo de seguimiento, vi</w:t>
      </w:r>
      <w:r w:rsidR="005C5BBA" w:rsidRPr="00D70E84">
        <w:rPr>
          <w:rFonts w:ascii="Maiandra GD" w:hAnsi="Maiandra GD"/>
          <w:b/>
        </w:rPr>
        <w:t>gilancia y control del convenio</w:t>
      </w:r>
    </w:p>
    <w:p w:rsidR="003850AE" w:rsidRPr="00D70E84" w:rsidRDefault="003850AE" w:rsidP="001462A6">
      <w:pPr>
        <w:jc w:val="both"/>
        <w:rPr>
          <w:rFonts w:ascii="Maiandra GD" w:eastAsia="Batang" w:hAnsi="Maiandra GD"/>
        </w:rPr>
      </w:pPr>
      <w:r w:rsidRPr="00D70E84">
        <w:rPr>
          <w:rFonts w:ascii="Maiandra GD" w:eastAsia="Batang" w:hAnsi="Maiandra GD"/>
        </w:rPr>
        <w:lastRenderedPageBreak/>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rsidR="003850AE" w:rsidRPr="00D70E84" w:rsidRDefault="003850AE" w:rsidP="001462A6">
      <w:pPr>
        <w:jc w:val="both"/>
        <w:rPr>
          <w:rFonts w:ascii="Maiandra GD" w:hAnsi="Maiandra GD"/>
        </w:rPr>
      </w:pPr>
      <w:r w:rsidRPr="00D70E84">
        <w:rPr>
          <w:rFonts w:ascii="Maiandra GD" w:hAnsi="Maiandra GD"/>
        </w:rPr>
        <w:t xml:space="preserve">Por parte de la Universidad Miguel Hernández de Elche, </w:t>
      </w:r>
      <w:r w:rsidR="001462A6" w:rsidRPr="002F318B">
        <w:rPr>
          <w:rFonts w:ascii="Maiandra GD" w:hAnsi="Maiandra GD"/>
          <w:color w:val="FF0000"/>
        </w:rPr>
        <w:t>[indicar cargo]</w:t>
      </w:r>
      <w:r w:rsidRPr="002F318B">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rsidR="003850AE" w:rsidRPr="00D70E84" w:rsidRDefault="003850AE" w:rsidP="00DD3F34">
      <w:pPr>
        <w:jc w:val="both"/>
        <w:rPr>
          <w:rFonts w:ascii="Maiandra GD" w:hAnsi="Maiandra GD"/>
        </w:rPr>
      </w:pPr>
      <w:r w:rsidRPr="00D70E84">
        <w:rPr>
          <w:rFonts w:ascii="Maiandra GD" w:hAnsi="Maiandra GD"/>
        </w:rPr>
        <w:t xml:space="preserve">Por parte de </w:t>
      </w:r>
      <w:r w:rsidR="001462A6" w:rsidRPr="002F318B">
        <w:rPr>
          <w:rFonts w:ascii="Maiandra GD" w:hAnsi="Maiandra GD"/>
          <w:color w:val="FF0000"/>
        </w:rPr>
        <w:t>[indicar nombre de la entidad]</w:t>
      </w:r>
      <w:r w:rsidRPr="00D70E84">
        <w:rPr>
          <w:rFonts w:ascii="Maiandra GD" w:hAnsi="Maiandra GD"/>
        </w:rPr>
        <w:t xml:space="preserve">, </w:t>
      </w:r>
      <w:r w:rsidR="001462A6" w:rsidRPr="002F318B">
        <w:rPr>
          <w:rFonts w:ascii="Maiandra GD" w:hAnsi="Maiandra GD"/>
          <w:color w:val="FF0000"/>
        </w:rPr>
        <w:t>[indicar cargo]</w:t>
      </w:r>
      <w:r w:rsidR="002F318B" w:rsidRPr="00D70E84">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rsidR="003850AE" w:rsidRPr="00D70E84" w:rsidRDefault="003850AE" w:rsidP="004C65B4">
      <w:pPr>
        <w:spacing w:after="0"/>
        <w:jc w:val="both"/>
        <w:rPr>
          <w:rFonts w:ascii="Maiandra GD" w:hAnsi="Maiandra GD"/>
        </w:rPr>
      </w:pPr>
    </w:p>
    <w:p w:rsidR="007660D0" w:rsidRPr="00D70E84" w:rsidRDefault="001462A6" w:rsidP="00DD3F34">
      <w:pPr>
        <w:jc w:val="both"/>
        <w:rPr>
          <w:rFonts w:ascii="Maiandra GD" w:hAnsi="Maiandra GD"/>
          <w:b/>
        </w:rPr>
      </w:pPr>
      <w:r w:rsidRPr="00D70E84">
        <w:rPr>
          <w:rFonts w:ascii="Maiandra GD" w:hAnsi="Maiandra GD"/>
          <w:b/>
        </w:rPr>
        <w:t>Sex</w:t>
      </w:r>
      <w:r w:rsidR="004C65B4" w:rsidRPr="00D70E84">
        <w:rPr>
          <w:rFonts w:ascii="Maiandra GD" w:hAnsi="Maiandra GD"/>
          <w:b/>
        </w:rPr>
        <w:t>ta. – Modificación del convenio</w:t>
      </w:r>
    </w:p>
    <w:p w:rsidR="007660D0" w:rsidRPr="00D70E84" w:rsidRDefault="007660D0" w:rsidP="00DD3F34">
      <w:pPr>
        <w:jc w:val="both"/>
        <w:rPr>
          <w:rFonts w:ascii="Maiandra GD" w:eastAsia="Batang" w:hAnsi="Maiandra GD"/>
          <w:lang w:val="es-ES_tradnl"/>
        </w:rPr>
      </w:pPr>
      <w:r w:rsidRPr="00D70E84">
        <w:rPr>
          <w:rFonts w:ascii="Maiandra GD" w:eastAsia="Batang" w:hAnsi="Maiandra GD"/>
          <w:lang w:val="es-ES_tradnl"/>
        </w:rPr>
        <w:t>El presente convenio constituye la manifestación expresa de la voluntad de las partes en rela</w:t>
      </w:r>
      <w:r w:rsidR="001462A6" w:rsidRPr="00D70E84">
        <w:rPr>
          <w:rFonts w:ascii="Maiandra GD" w:eastAsia="Batang" w:hAnsi="Maiandra GD"/>
          <w:lang w:val="es-ES_tradnl"/>
        </w:rPr>
        <w:t>ción con su objeto y contenido, c</w:t>
      </w:r>
      <w:r w:rsidRPr="00D70E84">
        <w:rPr>
          <w:rFonts w:ascii="Maiandra GD" w:eastAsia="Batang" w:hAnsi="Maiandra GD"/>
          <w:lang w:val="es-ES_tradnl"/>
        </w:rPr>
        <w:t>ualquier modificación del mismo deberá ser efectuada por escr</w:t>
      </w:r>
      <w:r w:rsidR="001462A6" w:rsidRPr="00D70E84">
        <w:rPr>
          <w:rFonts w:ascii="Maiandra GD" w:eastAsia="Batang" w:hAnsi="Maiandra GD"/>
          <w:lang w:val="es-ES_tradnl"/>
        </w:rPr>
        <w:t xml:space="preserve">ito y firmada por ambas partes y </w:t>
      </w:r>
      <w:r w:rsidRPr="00D70E84">
        <w:rPr>
          <w:rFonts w:ascii="Maiandra GD" w:eastAsia="Batang" w:hAnsi="Maiandra GD"/>
          <w:lang w:val="es-ES_tradnl"/>
        </w:rPr>
        <w:t>será incluida en forma de adenda o mediante la formalización de un nuevo convenio</w:t>
      </w:r>
      <w:r w:rsidR="001A0B1A" w:rsidRPr="00D70E84">
        <w:rPr>
          <w:rFonts w:ascii="Maiandra GD" w:eastAsia="Batang" w:hAnsi="Maiandra GD"/>
          <w:lang w:val="es-ES_tradnl"/>
        </w:rPr>
        <w:t>,</w:t>
      </w:r>
      <w:r w:rsidRPr="00D70E84">
        <w:rPr>
          <w:rFonts w:ascii="Maiandra GD" w:eastAsia="Batang" w:hAnsi="Maiandra GD"/>
          <w:lang w:val="es-ES_tradnl"/>
        </w:rPr>
        <w:t xml:space="preserve"> con determinación de las circunstancias de modificación y acuerdos alcanzados entre las partes.</w:t>
      </w:r>
    </w:p>
    <w:p w:rsidR="001C6D3C" w:rsidRPr="00D70E84" w:rsidRDefault="001C6D3C" w:rsidP="004C65B4">
      <w:pPr>
        <w:spacing w:after="0"/>
        <w:jc w:val="both"/>
        <w:rPr>
          <w:rFonts w:ascii="Maiandra GD" w:eastAsia="Batang" w:hAnsi="Maiandra GD"/>
          <w:lang w:val="es-ES_tradnl"/>
        </w:rPr>
      </w:pPr>
    </w:p>
    <w:p w:rsidR="007660D0" w:rsidRPr="00D70E84" w:rsidRDefault="001462A6" w:rsidP="00DD3F34">
      <w:pPr>
        <w:jc w:val="both"/>
        <w:rPr>
          <w:rFonts w:ascii="Maiandra GD" w:hAnsi="Maiandra GD"/>
          <w:b/>
        </w:rPr>
      </w:pPr>
      <w:r w:rsidRPr="00D70E84">
        <w:rPr>
          <w:rFonts w:ascii="Maiandra GD" w:eastAsia="Batang" w:hAnsi="Maiandra GD"/>
          <w:b/>
          <w:lang w:val="es-ES_tradnl"/>
        </w:rPr>
        <w:t>Séptima. -</w:t>
      </w:r>
      <w:r w:rsidR="004C65B4" w:rsidRPr="00D70E84">
        <w:rPr>
          <w:rFonts w:ascii="Maiandra GD" w:eastAsia="Batang" w:hAnsi="Maiandra GD"/>
          <w:b/>
          <w:lang w:val="es-ES_tradnl"/>
        </w:rPr>
        <w:t xml:space="preserve"> Plazo de vigencia del convenio</w:t>
      </w:r>
    </w:p>
    <w:p w:rsidR="009400C9" w:rsidRPr="00D70E84" w:rsidRDefault="007660D0" w:rsidP="00DD3F34">
      <w:pPr>
        <w:jc w:val="both"/>
        <w:rPr>
          <w:rFonts w:ascii="Maiandra GD" w:eastAsia="Batang" w:hAnsi="Maiandra GD"/>
        </w:rPr>
      </w:pPr>
      <w:r w:rsidRPr="00D70E84">
        <w:rPr>
          <w:rFonts w:ascii="Maiandra GD" w:eastAsia="Batang" w:hAnsi="Maiandra GD"/>
        </w:rPr>
        <w:t xml:space="preserve">El </w:t>
      </w:r>
      <w:r w:rsidR="001A0B1A" w:rsidRPr="00D70E84">
        <w:rPr>
          <w:rFonts w:ascii="Maiandra GD" w:eastAsia="Batang" w:hAnsi="Maiandra GD"/>
        </w:rPr>
        <w:t>presente c</w:t>
      </w:r>
      <w:r w:rsidR="001C6D3C" w:rsidRPr="00D70E84">
        <w:rPr>
          <w:rFonts w:ascii="Maiandra GD" w:eastAsia="Batang" w:hAnsi="Maiandra GD"/>
        </w:rPr>
        <w:t>onvenio</w:t>
      </w:r>
      <w:r w:rsidRPr="00D70E84">
        <w:rPr>
          <w:rFonts w:ascii="Maiandra GD" w:eastAsia="Batang" w:hAnsi="Maiandra GD"/>
        </w:rPr>
        <w:t xml:space="preserve"> entra en v</w:t>
      </w:r>
      <w:r w:rsidR="00691167" w:rsidRPr="00D70E84">
        <w:rPr>
          <w:rFonts w:ascii="Maiandra GD" w:eastAsia="Batang" w:hAnsi="Maiandra GD"/>
        </w:rPr>
        <w:t>igor a partir de la fecha de su</w:t>
      </w:r>
      <w:r w:rsidRPr="00D70E84">
        <w:rPr>
          <w:rFonts w:ascii="Maiandra GD" w:eastAsia="Batang" w:hAnsi="Maiandra GD"/>
        </w:rPr>
        <w:t>scripción bilateral, de mutuo acuerdo entre las part</w:t>
      </w:r>
      <w:r w:rsidR="009400C9" w:rsidRPr="00D70E84">
        <w:rPr>
          <w:rFonts w:ascii="Maiandra GD" w:eastAsia="Batang" w:hAnsi="Maiandra GD"/>
        </w:rPr>
        <w:t>es, y en la fecha de su firma.</w:t>
      </w:r>
    </w:p>
    <w:p w:rsidR="00E02BE7" w:rsidRPr="00D70E84" w:rsidRDefault="007660D0" w:rsidP="00DD3F34">
      <w:pPr>
        <w:jc w:val="both"/>
        <w:rPr>
          <w:rFonts w:ascii="Maiandra GD" w:eastAsia="Batang" w:hAnsi="Maiandra GD"/>
        </w:rPr>
      </w:pPr>
      <w:r w:rsidRPr="00D70E84">
        <w:rPr>
          <w:rFonts w:ascii="Maiandra GD" w:eastAsia="Batang" w:hAnsi="Maiandra GD"/>
        </w:rPr>
        <w:t xml:space="preserve">Tendrá una duración de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Pr="00D70E84">
        <w:rPr>
          <w:rFonts w:ascii="Maiandra GD" w:eastAsia="Batang" w:hAnsi="Maiandra GD"/>
        </w:rPr>
        <w:t xml:space="preserve">, pudiendo las partes, en cualquier momento antes de la finalización del plazo anterior, acordar unánimemente su prórroga por un período de hasta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008E17A0"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001C6D3C" w:rsidRPr="00D70E84">
        <w:rPr>
          <w:rFonts w:ascii="Maiandra GD" w:eastAsia="Batang" w:hAnsi="Maiandra GD"/>
        </w:rPr>
        <w:t xml:space="preserve"> adicionales o su extinción.</w:t>
      </w:r>
    </w:p>
    <w:p w:rsidR="00E02BE7" w:rsidRPr="00D70E84" w:rsidRDefault="00E02BE7" w:rsidP="004C65B4">
      <w:pPr>
        <w:spacing w:after="0"/>
        <w:jc w:val="both"/>
        <w:rPr>
          <w:rFonts w:ascii="Maiandra GD" w:eastAsia="Batang" w:hAnsi="Maiandra GD"/>
          <w:lang w:val="es-ES_tradnl"/>
        </w:rPr>
      </w:pPr>
    </w:p>
    <w:p w:rsidR="00E02BE7" w:rsidRPr="00D70E84" w:rsidRDefault="009400C9" w:rsidP="00DD3F34">
      <w:pPr>
        <w:jc w:val="both"/>
        <w:rPr>
          <w:rFonts w:ascii="Maiandra GD" w:hAnsi="Maiandra GD"/>
          <w:b/>
        </w:rPr>
      </w:pPr>
      <w:r w:rsidRPr="00D70E84">
        <w:rPr>
          <w:rFonts w:ascii="Maiandra GD" w:eastAsia="Batang" w:hAnsi="Maiandra GD"/>
          <w:b/>
        </w:rPr>
        <w:t>Octava</w:t>
      </w:r>
      <w:r w:rsidRPr="00D70E84">
        <w:rPr>
          <w:rFonts w:ascii="Maiandra GD" w:eastAsia="Batang" w:hAnsi="Maiandra GD"/>
          <w:b/>
          <w:lang w:val="es-ES_tradnl"/>
        </w:rPr>
        <w:t xml:space="preserve">. </w:t>
      </w:r>
      <w:r w:rsidR="004C65B4" w:rsidRPr="00D70E84">
        <w:rPr>
          <w:rFonts w:ascii="Maiandra GD" w:eastAsia="Batang" w:hAnsi="Maiandra GD"/>
          <w:b/>
          <w:lang w:val="es-ES_tradnl"/>
        </w:rPr>
        <w:t>- Naturaleza y régimen jurídico</w:t>
      </w:r>
    </w:p>
    <w:p w:rsidR="009400C9" w:rsidRPr="00D70E84" w:rsidRDefault="00E02BE7" w:rsidP="00DD3F34">
      <w:pPr>
        <w:jc w:val="both"/>
        <w:rPr>
          <w:rFonts w:ascii="Maiandra GD" w:hAnsi="Maiandra GD"/>
          <w:shd w:val="clear" w:color="auto" w:fill="FFFFFF"/>
        </w:rPr>
      </w:pPr>
      <w:r w:rsidRPr="00D70E84">
        <w:rPr>
          <w:rFonts w:ascii="Maiandra GD" w:hAnsi="Maiandra GD"/>
          <w:shd w:val="clear" w:color="auto" w:fill="FFFFFF"/>
        </w:rPr>
        <w:t xml:space="preserve">El presente convenio </w:t>
      </w:r>
      <w:r w:rsidR="009400C9" w:rsidRPr="00D70E84">
        <w:rPr>
          <w:rFonts w:ascii="Maiandra GD" w:hAnsi="Maiandra GD"/>
          <w:shd w:val="clear" w:color="auto" w:fill="FFFFFF"/>
        </w:rPr>
        <w:t>de colaboración empresarial en actividades de interés general tiene la naturaleza de lo previsto en el artículo</w:t>
      </w:r>
      <w:r w:rsidR="004C65B4" w:rsidRPr="00D70E84">
        <w:rPr>
          <w:rFonts w:ascii="Maiandra GD" w:hAnsi="Maiandra GD"/>
          <w:shd w:val="clear" w:color="auto" w:fill="FFFFFF"/>
        </w:rPr>
        <w:t xml:space="preserve"> </w:t>
      </w:r>
      <w:r w:rsidR="009400C9" w:rsidRPr="00D70E84">
        <w:rPr>
          <w:rFonts w:ascii="Maiandra GD" w:hAnsi="Maiandra GD"/>
          <w:shd w:val="clear" w:color="auto" w:fill="FFFFFF"/>
        </w:rPr>
        <w:t>25 de la Ley 49/2002, de 23 de diciembre</w:t>
      </w:r>
      <w:r w:rsidR="004C65B4" w:rsidRPr="00D70E84">
        <w:rPr>
          <w:rFonts w:ascii="Maiandra GD" w:hAnsi="Maiandra GD"/>
          <w:shd w:val="clear" w:color="auto" w:fill="FFFFFF"/>
        </w:rPr>
        <w:t>,</w:t>
      </w:r>
      <w:r w:rsidR="009400C9" w:rsidRPr="00D70E84">
        <w:rPr>
          <w:rFonts w:ascii="Maiandra GD" w:hAnsi="Maiandra GD"/>
          <w:shd w:val="clear" w:color="auto" w:fill="FFFFFF"/>
        </w:rPr>
        <w:t xml:space="preserve"> y que, en ningún caso, ha de considerarse que persigue finalidades propias de los contratos de patrocinio publicitario regulados en el artículo 22 de la Ley 34/1998, de 11 de noviembre, General de Publicidad. La difusión de la participación de la entidad colaboradora en el proyecto o actividad desarrollada por la UMH no constituye una prestación de servicios.</w:t>
      </w:r>
    </w:p>
    <w:p w:rsidR="00E02BE7" w:rsidRPr="00D70E84" w:rsidRDefault="00B44685" w:rsidP="00DD3F34">
      <w:pPr>
        <w:jc w:val="both"/>
        <w:rPr>
          <w:rFonts w:ascii="Maiandra GD" w:hAnsi="Maiandra GD"/>
          <w:shd w:val="clear" w:color="auto" w:fill="FFFFFF"/>
        </w:rPr>
      </w:pPr>
      <w:r w:rsidRPr="00D70E84">
        <w:rPr>
          <w:rFonts w:ascii="Maiandra GD" w:hAnsi="Maiandra GD"/>
          <w:shd w:val="clear" w:color="auto" w:fill="FFFFFF"/>
        </w:rPr>
        <w:t>E</w:t>
      </w:r>
      <w:r w:rsidR="009400C9" w:rsidRPr="00D70E84">
        <w:rPr>
          <w:rFonts w:ascii="Maiandra GD" w:hAnsi="Maiandra GD"/>
          <w:shd w:val="clear" w:color="auto" w:fill="FFFFFF"/>
        </w:rPr>
        <w:t xml:space="preserve">l presente convenio tiene </w:t>
      </w:r>
      <w:r w:rsidR="00E02BE7" w:rsidRPr="00D70E84">
        <w:rPr>
          <w:rFonts w:ascii="Maiandra GD" w:hAnsi="Maiandra GD"/>
          <w:shd w:val="clear" w:color="auto" w:fill="FFFFFF"/>
        </w:rPr>
        <w:t>naturaleza administrativa, quedando fuera del ámbito de aplicación de</w:t>
      </w:r>
      <w:r w:rsidR="00A25849" w:rsidRPr="00D70E84">
        <w:rPr>
          <w:rFonts w:ascii="Maiandra GD" w:hAnsi="Maiandra GD"/>
          <w:shd w:val="clear" w:color="auto" w:fill="FFFFFF"/>
        </w:rPr>
        <w:t xml:space="preserve"> </w:t>
      </w:r>
      <w:r w:rsidR="00E02BE7" w:rsidRPr="00D70E84">
        <w:rPr>
          <w:rFonts w:ascii="Maiandra GD" w:hAnsi="Maiandra GD"/>
          <w:shd w:val="clear" w:color="auto" w:fill="FFFFFF"/>
        </w:rPr>
        <w:t>l</w:t>
      </w:r>
      <w:r w:rsidR="00A25849" w:rsidRPr="00D70E84">
        <w:rPr>
          <w:rFonts w:ascii="Maiandra GD" w:hAnsi="Maiandra GD"/>
          <w:shd w:val="clear" w:color="auto" w:fill="FFFFFF"/>
        </w:rPr>
        <w:t>a</w:t>
      </w:r>
      <w:r w:rsidR="00E02BE7" w:rsidRPr="00D70E84">
        <w:rPr>
          <w:rFonts w:ascii="Maiandra GD" w:hAnsi="Maiandra GD"/>
          <w:shd w:val="clear" w:color="auto" w:fill="FFFFFF"/>
        </w:rPr>
        <w:t xml:space="preserve"> </w:t>
      </w:r>
      <w:r w:rsidR="00A25849" w:rsidRPr="00D70E84">
        <w:rPr>
          <w:rFonts w:ascii="Maiandra GD" w:hAnsi="Maiandra GD"/>
          <w:shd w:val="clear" w:color="auto" w:fill="FFFFFF"/>
        </w:rPr>
        <w:t>Ley 9/2017, de 8 de noviembre, de contratos del Sector Público,</w:t>
      </w:r>
      <w:r w:rsidR="00E02BE7" w:rsidRPr="00D70E84">
        <w:rPr>
          <w:rFonts w:ascii="Maiandra GD" w:hAnsi="Maiandra GD"/>
          <w:shd w:val="clear" w:color="auto" w:fill="FFFFFF"/>
        </w:rPr>
        <w:t xml:space="preserve"> de conformidad con </w:t>
      </w:r>
      <w:r w:rsidR="00A25849" w:rsidRPr="00D70E84">
        <w:rPr>
          <w:rFonts w:ascii="Maiandra GD" w:hAnsi="Maiandra GD"/>
          <w:shd w:val="clear" w:color="auto" w:fill="FFFFFF"/>
        </w:rPr>
        <w:t xml:space="preserve">lo establecido en </w:t>
      </w:r>
      <w:r w:rsidR="00E02BE7" w:rsidRPr="00D70E84">
        <w:rPr>
          <w:rFonts w:ascii="Maiandra GD" w:hAnsi="Maiandra GD"/>
          <w:shd w:val="clear" w:color="auto" w:fill="FFFFFF"/>
        </w:rPr>
        <w:t>su</w:t>
      </w:r>
      <w:r w:rsidR="00A25849" w:rsidRPr="00D70E84">
        <w:rPr>
          <w:rFonts w:ascii="Maiandra GD" w:hAnsi="Maiandra GD"/>
          <w:shd w:val="clear" w:color="auto" w:fill="FFFFFF"/>
        </w:rPr>
        <w:t>s</w:t>
      </w:r>
      <w:r w:rsidR="00E02BE7" w:rsidRPr="00D70E84">
        <w:rPr>
          <w:rFonts w:ascii="Maiandra GD" w:hAnsi="Maiandra GD"/>
          <w:shd w:val="clear" w:color="auto" w:fill="FFFFFF"/>
        </w:rPr>
        <w:t xml:space="preserve"> artículo</w:t>
      </w:r>
      <w:r w:rsidR="00A25849" w:rsidRPr="00D70E84">
        <w:rPr>
          <w:rFonts w:ascii="Maiandra GD" w:hAnsi="Maiandra GD"/>
          <w:shd w:val="clear" w:color="auto" w:fill="FFFFFF"/>
        </w:rPr>
        <w:t>s 4 y 6</w:t>
      </w:r>
      <w:r w:rsidR="00E02BE7" w:rsidRPr="00D70E84">
        <w:rPr>
          <w:rFonts w:ascii="Maiandra GD" w:hAnsi="Maiandra GD"/>
          <w:shd w:val="clear" w:color="auto" w:fill="FFFFFF"/>
        </w:rPr>
        <w:t xml:space="preserve">, sin perjuicio de que sus principios resulten aplicables para la resolución de las dudas o lagunas que pudieran plantearse en la aplicación </w:t>
      </w:r>
      <w:r w:rsidR="009144C4" w:rsidRPr="00D70E84">
        <w:rPr>
          <w:rFonts w:ascii="Maiandra GD" w:hAnsi="Maiandra GD"/>
          <w:shd w:val="clear" w:color="auto" w:fill="FFFFFF"/>
        </w:rPr>
        <w:t>del c</w:t>
      </w:r>
      <w:r w:rsidR="009400C9" w:rsidRPr="00D70E84">
        <w:rPr>
          <w:rFonts w:ascii="Maiandra GD" w:hAnsi="Maiandra GD"/>
          <w:shd w:val="clear" w:color="auto" w:fill="FFFFFF"/>
        </w:rPr>
        <w:t>onvenio, siendo e</w:t>
      </w:r>
      <w:r w:rsidR="00E02BE7" w:rsidRPr="00D70E84">
        <w:rPr>
          <w:rFonts w:ascii="Maiandra GD" w:hAnsi="Maiandra GD"/>
          <w:shd w:val="clear" w:color="auto" w:fill="FFFFFF"/>
        </w:rPr>
        <w:t>l régimen jurídico aplicable el establecido en los artículos 47 y siguientes de la Ley 40/2015, de 1 de octubre, de Régimen Jurídico del Sector Público.</w:t>
      </w:r>
    </w:p>
    <w:p w:rsidR="00E02BE7" w:rsidRPr="00D70E84" w:rsidRDefault="009400C9" w:rsidP="00DD3F34">
      <w:pPr>
        <w:jc w:val="both"/>
        <w:rPr>
          <w:rFonts w:ascii="Maiandra GD" w:eastAsia="Batang" w:hAnsi="Maiandra GD"/>
          <w:b/>
        </w:rPr>
      </w:pPr>
      <w:r w:rsidRPr="00D70E84">
        <w:rPr>
          <w:rFonts w:ascii="Maiandra GD" w:eastAsia="Batang" w:hAnsi="Maiandra GD"/>
          <w:b/>
        </w:rPr>
        <w:t xml:space="preserve">Novena. – </w:t>
      </w:r>
      <w:r w:rsidR="004C65B4" w:rsidRPr="00D70E84">
        <w:rPr>
          <w:rFonts w:ascii="Maiandra GD" w:eastAsia="Batang" w:hAnsi="Maiandra GD"/>
          <w:b/>
        </w:rPr>
        <w:t>Transparencia</w:t>
      </w:r>
    </w:p>
    <w:p w:rsidR="00E02BE7" w:rsidRPr="00D70E84" w:rsidRDefault="00E02BE7" w:rsidP="00DD3F34">
      <w:pPr>
        <w:jc w:val="both"/>
        <w:rPr>
          <w:rFonts w:ascii="Maiandra GD" w:eastAsia="Batang" w:hAnsi="Maiandra GD"/>
        </w:rPr>
      </w:pPr>
      <w:r w:rsidRPr="00D70E84">
        <w:rPr>
          <w:rFonts w:ascii="Maiandra GD" w:eastAsia="Batang" w:hAnsi="Maiandra GD"/>
        </w:rPr>
        <w:lastRenderedPageBreak/>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Comunitat Valenciana, y para un adecuado cumplimiento de las exigencias de publicidad activa, en lo que a publicación de los convenios se refiere, este convenio será objeto de publicación en el portal de transparencia de la UMH: </w:t>
      </w:r>
      <w:hyperlink r:id="rId8" w:history="1">
        <w:r w:rsidRPr="00D70E84">
          <w:rPr>
            <w:rStyle w:val="Hipervnculo"/>
            <w:rFonts w:ascii="Maiandra GD" w:eastAsia="Batang" w:hAnsi="Maiandra GD"/>
          </w:rPr>
          <w:t>http://transparencia.umh.es/</w:t>
        </w:r>
      </w:hyperlink>
      <w:r w:rsidRPr="00D70E84">
        <w:rPr>
          <w:rFonts w:ascii="Maiandra GD" w:eastAsia="Batang" w:hAnsi="Maiandra GD"/>
        </w:rPr>
        <w:t>.</w:t>
      </w:r>
    </w:p>
    <w:p w:rsidR="005A7C97" w:rsidRPr="00D70E84" w:rsidRDefault="005A7C97" w:rsidP="004C65B4">
      <w:pPr>
        <w:spacing w:after="0"/>
        <w:jc w:val="both"/>
        <w:rPr>
          <w:rFonts w:ascii="Maiandra GD" w:hAnsi="Maiandra GD"/>
        </w:rPr>
      </w:pPr>
    </w:p>
    <w:p w:rsidR="007C0DE2" w:rsidRPr="00D70E84" w:rsidRDefault="009400C9" w:rsidP="00DD3F34">
      <w:pPr>
        <w:jc w:val="both"/>
        <w:rPr>
          <w:rFonts w:ascii="Maiandra GD" w:hAnsi="Maiandra GD"/>
          <w:b/>
        </w:rPr>
      </w:pPr>
      <w:r w:rsidRPr="00D70E84">
        <w:rPr>
          <w:rFonts w:ascii="Maiandra GD" w:eastAsia="Batang" w:hAnsi="Maiandra GD"/>
          <w:b/>
        </w:rPr>
        <w:t>Décima. –</w:t>
      </w:r>
      <w:r w:rsidR="004C65B4" w:rsidRPr="00D70E84">
        <w:rPr>
          <w:rFonts w:ascii="Maiandra GD" w:hAnsi="Maiandra GD"/>
          <w:b/>
        </w:rPr>
        <w:t xml:space="preserve"> Protección de datos</w:t>
      </w:r>
    </w:p>
    <w:p w:rsidR="00B7687F" w:rsidRPr="00D70E84" w:rsidRDefault="00B7687F" w:rsidP="00DD3F34">
      <w:pPr>
        <w:jc w:val="both"/>
        <w:rPr>
          <w:rFonts w:ascii="Maiandra GD" w:hAnsi="Maiandra GD"/>
        </w:rPr>
      </w:pPr>
      <w:r w:rsidRPr="00D70E84">
        <w:rPr>
          <w:rFonts w:ascii="Maiandra GD" w:hAnsi="Maiandra GD"/>
        </w:rPr>
        <w:t xml:space="preserve">Ambas partes se comprometen a cumplir las previsiones contenidas en el Reglamento (UE) 2016/679, del Parlamento Europeo y del Consejo, de 27 de abril de 2016, relativo a la protección de las personas físicas en lo que respecta al tratamiento de datos personales y a la libre circulación de estos datos, con especial sujeción al mismo. </w:t>
      </w:r>
      <w:r w:rsidR="009400C9" w:rsidRPr="00D70E84">
        <w:rPr>
          <w:rFonts w:ascii="Maiandra GD" w:hAnsi="Maiandra GD"/>
        </w:rPr>
        <w:t xml:space="preserve">Del mismo modo, se compromete a cumplir las previsiones contenidas en la Ley Orgánica 3/2018, de 5 diciembre, de protección de datos personales y garantía de los derechos digitales, y demás normativa </w:t>
      </w:r>
      <w:r w:rsidRPr="00D70E84">
        <w:rPr>
          <w:rFonts w:ascii="Maiandra GD" w:hAnsi="Maiandra GD"/>
        </w:rPr>
        <w:t>y/o reglamento de desarrollo, vigente en materia de protección de datos de carácter personal establecidos al efecto.</w:t>
      </w:r>
    </w:p>
    <w:p w:rsidR="009400C9" w:rsidRPr="00D70E84" w:rsidRDefault="009400C9" w:rsidP="00DD3F34">
      <w:pPr>
        <w:jc w:val="both"/>
        <w:rPr>
          <w:rFonts w:ascii="Maiandra GD" w:hAnsi="Maiandra GD"/>
        </w:rPr>
      </w:pPr>
      <w:r w:rsidRPr="00D70E84">
        <w:rPr>
          <w:rFonts w:ascii="Maiandra GD" w:hAnsi="Maiandra GD"/>
        </w:rPr>
        <w:t>Del mismo modo, ambas partes declaran haber sido informadas de las finalidades de uso de sus datos personales, que consistan en el tratamiento de sus datos, y de la forma en la que podrán ejercer sus derechos de acceso, rectificación, oposición, supresión, limitación y portabilidad.</w:t>
      </w:r>
    </w:p>
    <w:p w:rsidR="005A7C97" w:rsidRPr="00D70E84" w:rsidRDefault="005A7C97" w:rsidP="004C65B4">
      <w:pPr>
        <w:spacing w:after="0"/>
        <w:jc w:val="both"/>
        <w:rPr>
          <w:rFonts w:ascii="Maiandra GD" w:eastAsia="Batang" w:hAnsi="Maiandra GD"/>
        </w:rPr>
      </w:pPr>
    </w:p>
    <w:p w:rsidR="009400C9" w:rsidRPr="00D70E84" w:rsidRDefault="009400C9" w:rsidP="009400C9">
      <w:pPr>
        <w:jc w:val="both"/>
        <w:rPr>
          <w:rFonts w:ascii="Maiandra GD" w:hAnsi="Maiandra GD"/>
          <w:b/>
        </w:rPr>
      </w:pPr>
      <w:r w:rsidRPr="00D70E84">
        <w:rPr>
          <w:rFonts w:ascii="Maiandra GD" w:eastAsia="Batang" w:hAnsi="Maiandra GD"/>
          <w:b/>
        </w:rPr>
        <w:t>Undécima. –</w:t>
      </w:r>
      <w:r w:rsidRPr="00D70E84">
        <w:rPr>
          <w:rFonts w:ascii="Maiandra GD" w:hAnsi="Maiandra GD"/>
          <w:b/>
        </w:rPr>
        <w:t xml:space="preserve"> Propiedad intelectual</w:t>
      </w:r>
    </w:p>
    <w:p w:rsidR="009400C9" w:rsidRPr="00D70E84" w:rsidRDefault="009400C9" w:rsidP="009400C9">
      <w:pPr>
        <w:jc w:val="both"/>
        <w:rPr>
          <w:rFonts w:ascii="Maiandra GD" w:hAnsi="Maiandra GD"/>
        </w:rPr>
      </w:pPr>
      <w:r w:rsidRPr="00D70E84">
        <w:rPr>
          <w:rFonts w:ascii="Maiandra GD" w:hAnsi="Maiandra GD"/>
        </w:rPr>
        <w:t>En ningún caso las cláusulas del presente convenio suponen la cesión o transmisión de cualesquiera derechos de propiedad intelectual titularidad de las partes.</w:t>
      </w:r>
    </w:p>
    <w:p w:rsidR="009400C9" w:rsidRPr="00D70E84" w:rsidRDefault="009400C9" w:rsidP="009400C9">
      <w:pPr>
        <w:jc w:val="both"/>
        <w:rPr>
          <w:rFonts w:ascii="Maiandra GD" w:hAnsi="Maiandra GD"/>
        </w:rPr>
      </w:pPr>
      <w:r w:rsidRPr="00D70E84">
        <w:rPr>
          <w:rFonts w:ascii="Maiandra GD" w:hAnsi="Maiandra GD"/>
        </w:rPr>
        <w:t>El uso no autorizado, o para un fin distinto al pacto en el presente convenio por parte de cualquiera de ella</w:t>
      </w:r>
      <w:r w:rsidR="004C65B4" w:rsidRPr="00D70E84">
        <w:rPr>
          <w:rFonts w:ascii="Maiandra GD" w:hAnsi="Maiandra GD"/>
        </w:rPr>
        <w:t>s</w:t>
      </w:r>
      <w:r w:rsidRPr="00D70E84">
        <w:rPr>
          <w:rFonts w:ascii="Maiandra GD" w:hAnsi="Maiandra GD"/>
        </w:rPr>
        <w:t xml:space="preserve"> de cualquier signo distintivo protegido por derechos de propiedad intelectual de la otra, facultará a ésta para instar la resolución del convenio.</w:t>
      </w:r>
    </w:p>
    <w:p w:rsidR="009400C9" w:rsidRPr="00D70E84" w:rsidRDefault="009400C9" w:rsidP="004C65B4">
      <w:pPr>
        <w:spacing w:after="0"/>
        <w:jc w:val="both"/>
        <w:rPr>
          <w:rFonts w:ascii="Maiandra GD" w:eastAsia="Batang" w:hAnsi="Maiandra GD"/>
        </w:rPr>
      </w:pPr>
    </w:p>
    <w:p w:rsidR="005A7C97" w:rsidRPr="00D70E84" w:rsidRDefault="00B44685" w:rsidP="00DD3F34">
      <w:pPr>
        <w:jc w:val="both"/>
        <w:rPr>
          <w:rFonts w:ascii="Maiandra GD" w:eastAsia="Batang" w:hAnsi="Maiandra GD"/>
          <w:b/>
        </w:rPr>
      </w:pPr>
      <w:r w:rsidRPr="00D70E84">
        <w:rPr>
          <w:rFonts w:ascii="Maiandra GD" w:eastAsia="Batang" w:hAnsi="Maiandra GD"/>
          <w:b/>
        </w:rPr>
        <w:t>Duodécima. – Jurisdicción y resolución de co</w:t>
      </w:r>
      <w:r w:rsidR="004C65B4" w:rsidRPr="00D70E84">
        <w:rPr>
          <w:rFonts w:ascii="Maiandra GD" w:eastAsia="Batang" w:hAnsi="Maiandra GD"/>
          <w:b/>
        </w:rPr>
        <w:t>nflictos</w:t>
      </w:r>
    </w:p>
    <w:p w:rsidR="00B44685" w:rsidRPr="00D70E84" w:rsidRDefault="005A7C97" w:rsidP="00DD3F34">
      <w:pPr>
        <w:jc w:val="both"/>
        <w:rPr>
          <w:rFonts w:ascii="Maiandra GD" w:eastAsia="Batang" w:hAnsi="Maiandra GD"/>
        </w:rPr>
      </w:pPr>
      <w:r w:rsidRPr="00D70E84">
        <w:rPr>
          <w:rFonts w:ascii="Maiandra GD" w:eastAsia="Batang" w:hAnsi="Maiandra GD"/>
        </w:rPr>
        <w:t>Ambas entidades se comprometen a resolver de forma amistosa cualquier desacuerdo que pueda surgir</w:t>
      </w:r>
      <w:r w:rsidR="00113469" w:rsidRPr="00D70E84">
        <w:rPr>
          <w:rFonts w:ascii="Maiandra GD" w:eastAsia="Batang" w:hAnsi="Maiandra GD"/>
        </w:rPr>
        <w:t xml:space="preserve"> en el desarrollo del presente c</w:t>
      </w:r>
      <w:r w:rsidRPr="00D70E84">
        <w:rPr>
          <w:rFonts w:ascii="Maiandra GD" w:eastAsia="Batang" w:hAnsi="Maiandra GD"/>
        </w:rPr>
        <w:t>onvenio.</w:t>
      </w:r>
    </w:p>
    <w:p w:rsidR="00B44685" w:rsidRPr="00D70E84" w:rsidRDefault="00E4441D" w:rsidP="00DD3F34">
      <w:pPr>
        <w:jc w:val="both"/>
        <w:rPr>
          <w:rFonts w:ascii="Maiandra GD" w:eastAsia="Batang" w:hAnsi="Maiandra GD"/>
        </w:rPr>
      </w:pPr>
      <w:r w:rsidRPr="00D70E84">
        <w:rPr>
          <w:rFonts w:ascii="Maiandra GD" w:hAnsi="Maiandra GD"/>
        </w:rPr>
        <w:t xml:space="preserve">En caso de conflicto por divergencias en la interpretación o ejecución del presente </w:t>
      </w:r>
      <w:r w:rsidR="008E17A0" w:rsidRPr="00D70E84">
        <w:rPr>
          <w:rFonts w:ascii="Maiandra GD" w:hAnsi="Maiandra GD"/>
        </w:rPr>
        <w:t>convenio</w:t>
      </w:r>
      <w:r w:rsidRPr="00D70E84">
        <w:rPr>
          <w:rFonts w:ascii="Maiandra GD" w:hAnsi="Maiandra GD"/>
        </w:rPr>
        <w:t>, ambas partes acuerdan someterse a la normativa procesal específicamente aplicable.</w:t>
      </w:r>
    </w:p>
    <w:p w:rsidR="00B44685" w:rsidRPr="00D70E84" w:rsidRDefault="00B44685" w:rsidP="00DD3F34">
      <w:pPr>
        <w:jc w:val="both"/>
        <w:rPr>
          <w:rFonts w:ascii="Maiandra GD" w:eastAsia="Batang" w:hAnsi="Maiandra GD"/>
        </w:rPr>
      </w:pPr>
    </w:p>
    <w:p w:rsidR="005A7C97" w:rsidRPr="00D70E84" w:rsidRDefault="005A7C97" w:rsidP="00DD3F34">
      <w:pPr>
        <w:jc w:val="both"/>
        <w:rPr>
          <w:rFonts w:ascii="Maiandra GD" w:eastAsia="Batang" w:hAnsi="Maiandra GD"/>
        </w:rPr>
      </w:pPr>
      <w:r w:rsidRPr="00D70E84">
        <w:rPr>
          <w:rFonts w:ascii="Maiandra GD" w:hAnsi="Maiandra GD"/>
        </w:rPr>
        <w:t xml:space="preserve">Y, en prueba de conformidad, los representantes de ambas partes firman este documento, en </w:t>
      </w:r>
      <w:r w:rsidR="00B44685" w:rsidRPr="002F318B">
        <w:rPr>
          <w:rFonts w:ascii="Maiandra GD" w:hAnsi="Maiandra GD"/>
          <w:color w:val="FF0000"/>
        </w:rPr>
        <w:t>[</w:t>
      </w:r>
      <w:r w:rsidR="008E17A0" w:rsidRPr="002F318B">
        <w:rPr>
          <w:rFonts w:ascii="Maiandra GD" w:hAnsi="Maiandra GD"/>
          <w:color w:val="FF0000"/>
        </w:rPr>
        <w:t xml:space="preserve">indicar el </w:t>
      </w:r>
      <w:r w:rsidRPr="002F318B">
        <w:rPr>
          <w:rFonts w:ascii="Maiandra GD" w:hAnsi="Maiandra GD"/>
          <w:color w:val="FF0000"/>
        </w:rPr>
        <w:t>número de ejemplares</w:t>
      </w:r>
      <w:r w:rsidR="008E17A0" w:rsidRPr="002F318B">
        <w:rPr>
          <w:rFonts w:ascii="Maiandra GD" w:hAnsi="Maiandra GD"/>
          <w:color w:val="FF0000"/>
        </w:rPr>
        <w:t>,</w:t>
      </w:r>
      <w:r w:rsidRPr="002F318B">
        <w:rPr>
          <w:rFonts w:ascii="Maiandra GD" w:hAnsi="Maiandra GD"/>
          <w:color w:val="FF0000"/>
        </w:rPr>
        <w:t xml:space="preserve"> según el </w:t>
      </w:r>
      <w:r w:rsidR="00B44685" w:rsidRPr="002F318B">
        <w:rPr>
          <w:rFonts w:ascii="Maiandra GD" w:hAnsi="Maiandra GD"/>
          <w:color w:val="FF0000"/>
        </w:rPr>
        <w:t>número de partes intervinientes]</w:t>
      </w:r>
      <w:r w:rsidRPr="00D70E84">
        <w:rPr>
          <w:rFonts w:ascii="Maiandra GD" w:hAnsi="Maiandra GD"/>
        </w:rPr>
        <w:t xml:space="preserve">, en el lugar y la fecha </w:t>
      </w:r>
      <w:r w:rsidR="00C2285F" w:rsidRPr="00D70E84">
        <w:rPr>
          <w:rFonts w:ascii="Maiandra GD" w:hAnsi="Maiandra GD"/>
        </w:rPr>
        <w:t>indicados en el encabezamiento.</w:t>
      </w:r>
    </w:p>
    <w:p w:rsidR="00D358B7" w:rsidRPr="00D70E84" w:rsidRDefault="00D358B7" w:rsidP="00DD3F34">
      <w:pPr>
        <w:jc w:val="both"/>
        <w:rPr>
          <w:rFonts w:ascii="Maiandra GD" w:hAnsi="Maiandra GD"/>
        </w:rPr>
      </w:pPr>
    </w:p>
    <w:tbl>
      <w:tblPr>
        <w:tblW w:w="0" w:type="auto"/>
        <w:tblLook w:val="04A0" w:firstRow="1" w:lastRow="0" w:firstColumn="1" w:lastColumn="0" w:noHBand="0" w:noVBand="1"/>
      </w:tblPr>
      <w:tblGrid>
        <w:gridCol w:w="4258"/>
        <w:gridCol w:w="4246"/>
      </w:tblGrid>
      <w:tr w:rsidR="00C2285F" w:rsidRPr="00D70E84" w:rsidTr="00E97FBB">
        <w:tc>
          <w:tcPr>
            <w:tcW w:w="4322" w:type="dxa"/>
            <w:shd w:val="clear" w:color="auto" w:fill="auto"/>
          </w:tcPr>
          <w:p w:rsidR="00B7687F" w:rsidRPr="00D70E84" w:rsidRDefault="00B7687F" w:rsidP="00DD3F34">
            <w:pPr>
              <w:jc w:val="both"/>
              <w:rPr>
                <w:rFonts w:ascii="Maiandra GD" w:hAnsi="Maiandra GD"/>
              </w:rPr>
            </w:pPr>
            <w:r w:rsidRPr="00D70E84">
              <w:rPr>
                <w:rFonts w:ascii="Maiandra GD" w:hAnsi="Maiandra GD"/>
              </w:rPr>
              <w:t>Po</w:t>
            </w:r>
            <w:r w:rsidR="0022609B" w:rsidRPr="00D70E84">
              <w:rPr>
                <w:rFonts w:ascii="Maiandra GD" w:hAnsi="Maiandra GD"/>
              </w:rPr>
              <w:t>r parte de la Universidad</w:t>
            </w:r>
            <w:r w:rsidRPr="00D70E84">
              <w:rPr>
                <w:rFonts w:ascii="Maiandra GD" w:hAnsi="Maiandra GD"/>
              </w:rPr>
              <w:t xml:space="preserve"> Migue</w:t>
            </w:r>
            <w:r w:rsidR="005510C8" w:rsidRPr="00D70E84">
              <w:rPr>
                <w:rFonts w:ascii="Maiandra GD" w:hAnsi="Maiandra GD"/>
              </w:rPr>
              <w:t>l</w:t>
            </w:r>
            <w:r w:rsidRPr="00D70E84">
              <w:rPr>
                <w:rFonts w:ascii="Maiandra GD" w:hAnsi="Maiandra GD"/>
              </w:rPr>
              <w:t xml:space="preserve"> Hernández de Elche</w:t>
            </w:r>
          </w:p>
          <w:p w:rsidR="00B7687F" w:rsidRDefault="00B7687F" w:rsidP="00DD3F34">
            <w:pPr>
              <w:jc w:val="both"/>
              <w:rPr>
                <w:rFonts w:ascii="Maiandra GD" w:hAnsi="Maiandra GD"/>
              </w:rPr>
            </w:pPr>
          </w:p>
          <w:p w:rsidR="002F318B" w:rsidRPr="00D70E84" w:rsidRDefault="002F318B" w:rsidP="00DD3F34">
            <w:pPr>
              <w:jc w:val="both"/>
              <w:rPr>
                <w:rFonts w:ascii="Maiandra GD" w:hAnsi="Maiandra GD"/>
              </w:rPr>
            </w:pPr>
          </w:p>
          <w:p w:rsidR="00B7687F" w:rsidRPr="00D70E84" w:rsidRDefault="00E97FBB" w:rsidP="00DD3F34">
            <w:pPr>
              <w:jc w:val="both"/>
              <w:rPr>
                <w:rFonts w:ascii="Maiandra GD" w:hAnsi="Maiandra GD"/>
              </w:rPr>
            </w:pPr>
            <w:r w:rsidRPr="00D70E84">
              <w:rPr>
                <w:rFonts w:ascii="Maiandra GD" w:hAnsi="Maiandra GD"/>
              </w:rPr>
              <w:t xml:space="preserve">D./Dª </w:t>
            </w:r>
            <w:r w:rsidRPr="002F318B">
              <w:rPr>
                <w:rFonts w:ascii="Maiandra GD" w:hAnsi="Maiandra GD"/>
                <w:color w:val="FF0000"/>
              </w:rPr>
              <w:t>[indicar nombre]</w:t>
            </w:r>
          </w:p>
          <w:p w:rsidR="00C2285F" w:rsidRPr="00D70E84" w:rsidRDefault="00E97FBB" w:rsidP="00B44685">
            <w:pPr>
              <w:jc w:val="both"/>
              <w:rPr>
                <w:rFonts w:ascii="Maiandra GD" w:hAnsi="Maiandra GD"/>
              </w:rPr>
            </w:pPr>
            <w:r w:rsidRPr="0022330B">
              <w:rPr>
                <w:rFonts w:ascii="Maiandra GD" w:hAnsi="Maiandra GD"/>
              </w:rPr>
              <w:t xml:space="preserve">Vicerrector/a de </w:t>
            </w:r>
            <w:r w:rsidRPr="00E9017B">
              <w:rPr>
                <w:rFonts w:ascii="Maiandra GD" w:hAnsi="Maiandra GD"/>
                <w:i/>
                <w:color w:val="FF0000"/>
              </w:rPr>
              <w:t>(indicar vicerrectorado)</w:t>
            </w:r>
          </w:p>
        </w:tc>
        <w:tc>
          <w:tcPr>
            <w:tcW w:w="4322" w:type="dxa"/>
            <w:shd w:val="clear" w:color="auto" w:fill="auto"/>
          </w:tcPr>
          <w:p w:rsidR="00B7687F" w:rsidRPr="00D70E84" w:rsidRDefault="00B7687F" w:rsidP="00DD3F34">
            <w:pPr>
              <w:jc w:val="both"/>
              <w:rPr>
                <w:rFonts w:ascii="Maiandra GD" w:hAnsi="Maiandra GD"/>
              </w:rPr>
            </w:pPr>
            <w:r w:rsidRPr="00D70E84">
              <w:rPr>
                <w:rFonts w:ascii="Maiandra GD" w:hAnsi="Maiandra GD"/>
              </w:rPr>
              <w:t xml:space="preserve">Por parte </w:t>
            </w:r>
            <w:r w:rsidR="008E17A0" w:rsidRPr="00D70E84">
              <w:rPr>
                <w:rFonts w:ascii="Maiandra GD" w:hAnsi="Maiandra GD"/>
              </w:rPr>
              <w:t xml:space="preserve">de </w:t>
            </w:r>
            <w:r w:rsidR="00B44685" w:rsidRPr="002F318B">
              <w:rPr>
                <w:rFonts w:ascii="Maiandra GD" w:hAnsi="Maiandra GD"/>
                <w:color w:val="FF0000"/>
              </w:rPr>
              <w:t>[indicar nombre de la entidad]</w:t>
            </w:r>
          </w:p>
          <w:p w:rsidR="00B7687F" w:rsidRPr="00D70E84" w:rsidRDefault="00B7687F" w:rsidP="00DD3F34">
            <w:pPr>
              <w:jc w:val="both"/>
              <w:rPr>
                <w:rFonts w:ascii="Maiandra GD" w:hAnsi="Maiandra GD"/>
              </w:rPr>
            </w:pPr>
          </w:p>
          <w:p w:rsidR="00B44685" w:rsidRPr="00D70E84" w:rsidRDefault="00B44685" w:rsidP="00DD3F34">
            <w:pPr>
              <w:jc w:val="both"/>
              <w:rPr>
                <w:rFonts w:ascii="Maiandra GD" w:hAnsi="Maiandra GD"/>
              </w:rPr>
            </w:pPr>
          </w:p>
          <w:p w:rsidR="00B7687F" w:rsidRPr="00D70E84" w:rsidRDefault="00B7687F" w:rsidP="00DD3F34">
            <w:pPr>
              <w:jc w:val="both"/>
              <w:rPr>
                <w:rFonts w:ascii="Maiandra GD" w:hAnsi="Maiandra GD"/>
              </w:rPr>
            </w:pPr>
            <w:r w:rsidRPr="00D70E84">
              <w:rPr>
                <w:rFonts w:ascii="Maiandra GD" w:hAnsi="Maiandra GD"/>
              </w:rPr>
              <w:t>D./</w:t>
            </w:r>
            <w:r w:rsidR="00B44685" w:rsidRPr="00D70E84">
              <w:rPr>
                <w:rFonts w:ascii="Maiandra GD" w:hAnsi="Maiandra GD"/>
              </w:rPr>
              <w:t xml:space="preserve">Dª </w:t>
            </w:r>
            <w:r w:rsidR="00B44685" w:rsidRPr="002F318B">
              <w:rPr>
                <w:rFonts w:ascii="Maiandra GD" w:hAnsi="Maiandra GD"/>
                <w:color w:val="FF0000"/>
              </w:rPr>
              <w:t>[</w:t>
            </w:r>
            <w:r w:rsidR="008E17A0" w:rsidRPr="002F318B">
              <w:rPr>
                <w:rFonts w:ascii="Maiandra GD" w:hAnsi="Maiandra GD"/>
                <w:color w:val="FF0000"/>
              </w:rPr>
              <w:t xml:space="preserve">indicar </w:t>
            </w:r>
            <w:r w:rsidR="00B44685" w:rsidRPr="002F318B">
              <w:rPr>
                <w:rFonts w:ascii="Maiandra GD" w:hAnsi="Maiandra GD"/>
                <w:color w:val="FF0000"/>
              </w:rPr>
              <w:t>nombre]</w:t>
            </w:r>
          </w:p>
          <w:p w:rsidR="00B7687F" w:rsidRPr="002F318B" w:rsidRDefault="00B44685" w:rsidP="00DD3F34">
            <w:pPr>
              <w:jc w:val="both"/>
              <w:rPr>
                <w:rFonts w:ascii="Maiandra GD" w:hAnsi="Maiandra GD"/>
                <w:color w:val="FF0000"/>
              </w:rPr>
            </w:pPr>
            <w:r w:rsidRPr="002F318B">
              <w:rPr>
                <w:rFonts w:ascii="Maiandra GD" w:hAnsi="Maiandra GD"/>
                <w:color w:val="FF0000"/>
              </w:rPr>
              <w:t>[CARGO]</w:t>
            </w:r>
          </w:p>
        </w:tc>
      </w:tr>
    </w:tbl>
    <w:p w:rsidR="004B7DF4" w:rsidRPr="00D70E84" w:rsidRDefault="004B7DF4" w:rsidP="00E12503">
      <w:pPr>
        <w:jc w:val="both"/>
        <w:rPr>
          <w:rFonts w:ascii="Maiandra GD" w:hAnsi="Maiandra GD"/>
        </w:rPr>
      </w:pPr>
    </w:p>
    <w:sectPr w:rsidR="004B7DF4" w:rsidRPr="00D70E84" w:rsidSect="00E51C17">
      <w:headerReference w:type="default" r:id="rId9"/>
      <w:footerReference w:type="default" r:id="rId10"/>
      <w:pgSz w:w="11906" w:h="16838"/>
      <w:pgMar w:top="2552"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6F" w:rsidRDefault="0046176F" w:rsidP="0034285F">
      <w:pPr>
        <w:spacing w:after="0" w:line="240" w:lineRule="auto"/>
      </w:pPr>
      <w:r>
        <w:separator/>
      </w:r>
    </w:p>
  </w:endnote>
  <w:endnote w:type="continuationSeparator" w:id="0">
    <w:p w:rsidR="0046176F" w:rsidRDefault="0046176F" w:rsidP="003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E2" w:rsidRPr="00E12503" w:rsidRDefault="00BB7EE2" w:rsidP="00BB7EE2">
    <w:pPr>
      <w:pStyle w:val="Piedepgina"/>
      <w:jc w:val="right"/>
      <w:rPr>
        <w:rFonts w:ascii="Times New Roman" w:hAnsi="Times New Roman"/>
        <w:sz w:val="20"/>
        <w:szCs w:val="20"/>
      </w:rPr>
    </w:pPr>
    <w:r w:rsidRPr="00E12503">
      <w:rPr>
        <w:rFonts w:ascii="Times New Roman" w:hAnsi="Times New Roman"/>
        <w:sz w:val="20"/>
        <w:szCs w:val="20"/>
      </w:rPr>
      <w:t xml:space="preserve">Página </w:t>
    </w:r>
    <w:r w:rsidRPr="00E12503">
      <w:rPr>
        <w:rFonts w:ascii="Times New Roman" w:hAnsi="Times New Roman"/>
        <w:bCs/>
        <w:sz w:val="20"/>
        <w:szCs w:val="20"/>
      </w:rPr>
      <w:fldChar w:fldCharType="begin"/>
    </w:r>
    <w:r w:rsidRPr="00E12503">
      <w:rPr>
        <w:rFonts w:ascii="Times New Roman" w:hAnsi="Times New Roman"/>
        <w:bCs/>
        <w:sz w:val="20"/>
        <w:szCs w:val="20"/>
      </w:rPr>
      <w:instrText>PAGE</w:instrText>
    </w:r>
    <w:r w:rsidRPr="00E12503">
      <w:rPr>
        <w:rFonts w:ascii="Times New Roman" w:hAnsi="Times New Roman"/>
        <w:bCs/>
        <w:sz w:val="20"/>
        <w:szCs w:val="20"/>
      </w:rPr>
      <w:fldChar w:fldCharType="separate"/>
    </w:r>
    <w:r w:rsidR="00AB3989">
      <w:rPr>
        <w:rFonts w:ascii="Times New Roman" w:hAnsi="Times New Roman"/>
        <w:bCs/>
        <w:noProof/>
        <w:sz w:val="20"/>
        <w:szCs w:val="20"/>
      </w:rPr>
      <w:t>1</w:t>
    </w:r>
    <w:r w:rsidRPr="00E12503">
      <w:rPr>
        <w:rFonts w:ascii="Times New Roman" w:hAnsi="Times New Roman"/>
        <w:bCs/>
        <w:sz w:val="20"/>
        <w:szCs w:val="20"/>
      </w:rPr>
      <w:fldChar w:fldCharType="end"/>
    </w:r>
    <w:r w:rsidRPr="00E12503">
      <w:rPr>
        <w:rFonts w:ascii="Times New Roman" w:hAnsi="Times New Roman"/>
        <w:sz w:val="20"/>
        <w:szCs w:val="20"/>
      </w:rPr>
      <w:t xml:space="preserve"> de </w:t>
    </w:r>
    <w:r w:rsidRPr="00E12503">
      <w:rPr>
        <w:rFonts w:ascii="Times New Roman" w:hAnsi="Times New Roman"/>
        <w:bCs/>
        <w:sz w:val="20"/>
        <w:szCs w:val="20"/>
      </w:rPr>
      <w:fldChar w:fldCharType="begin"/>
    </w:r>
    <w:r w:rsidRPr="00E12503">
      <w:rPr>
        <w:rFonts w:ascii="Times New Roman" w:hAnsi="Times New Roman"/>
        <w:bCs/>
        <w:sz w:val="20"/>
        <w:szCs w:val="20"/>
      </w:rPr>
      <w:instrText>NUMPAGES</w:instrText>
    </w:r>
    <w:r w:rsidRPr="00E12503">
      <w:rPr>
        <w:rFonts w:ascii="Times New Roman" w:hAnsi="Times New Roman"/>
        <w:bCs/>
        <w:sz w:val="20"/>
        <w:szCs w:val="20"/>
      </w:rPr>
      <w:fldChar w:fldCharType="separate"/>
    </w:r>
    <w:r w:rsidR="00AB3989">
      <w:rPr>
        <w:rFonts w:ascii="Times New Roman" w:hAnsi="Times New Roman"/>
        <w:bCs/>
        <w:noProof/>
        <w:sz w:val="20"/>
        <w:szCs w:val="20"/>
      </w:rPr>
      <w:t>6</w:t>
    </w:r>
    <w:r w:rsidRPr="00E12503">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6F" w:rsidRDefault="0046176F" w:rsidP="0034285F">
      <w:pPr>
        <w:spacing w:after="0" w:line="240" w:lineRule="auto"/>
      </w:pPr>
      <w:r>
        <w:separator/>
      </w:r>
    </w:p>
  </w:footnote>
  <w:footnote w:type="continuationSeparator" w:id="0">
    <w:p w:rsidR="0046176F" w:rsidRDefault="0046176F" w:rsidP="0034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5F" w:rsidRDefault="00AB3989" w:rsidP="00B7687F">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4472940</wp:posOffset>
              </wp:positionH>
              <wp:positionV relativeFrom="paragraph">
                <wp:posOffset>112395</wp:posOffset>
              </wp:positionV>
              <wp:extent cx="914400" cy="914400"/>
              <wp:effectExtent l="5715" t="7620" r="13335"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7687F" w:rsidRDefault="00B7687F" w:rsidP="00B7687F">
                          <w:pPr>
                            <w:spacing w:after="0" w:line="240" w:lineRule="auto"/>
                            <w:jc w:val="center"/>
                            <w:rPr>
                              <w:sz w:val="32"/>
                              <w:szCs w:val="32"/>
                            </w:rPr>
                          </w:pPr>
                        </w:p>
                        <w:p w:rsidR="00B7687F" w:rsidRPr="00B7687F" w:rsidRDefault="00B7687F" w:rsidP="00B7687F">
                          <w:pPr>
                            <w:spacing w:after="0" w:line="240" w:lineRule="auto"/>
                            <w:jc w:val="center"/>
                            <w:rPr>
                              <w:sz w:val="32"/>
                              <w:szCs w:val="32"/>
                            </w:rPr>
                          </w:pPr>
                          <w:r w:rsidRPr="00B7687F">
                            <w:rPr>
                              <w:sz w:val="32"/>
                              <w:szCs w:val="32"/>
                            </w:rPr>
                            <w:t>PONER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2.2pt;margin-top:8.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">
              <v:textbox>
                <w:txbxContent>
                  <w:p w:rsidR="00B7687F" w:rsidRDefault="00B7687F" w:rsidP="00B7687F">
                    <w:pPr>
                      <w:spacing w:after="0" w:line="240" w:lineRule="auto"/>
                      <w:jc w:val="center"/>
                      <w:rPr>
                        <w:sz w:val="32"/>
                        <w:szCs w:val="32"/>
                      </w:rPr>
                    </w:pPr>
                  </w:p>
                  <w:p w:rsidR="00B7687F" w:rsidRPr="00B7687F" w:rsidRDefault="00B7687F" w:rsidP="00B7687F">
                    <w:pPr>
                      <w:spacing w:after="0" w:line="240" w:lineRule="auto"/>
                      <w:jc w:val="center"/>
                      <w:rPr>
                        <w:sz w:val="32"/>
                        <w:szCs w:val="32"/>
                      </w:rPr>
                    </w:pPr>
                    <w:r w:rsidRPr="00B7687F">
                      <w:rPr>
                        <w:sz w:val="32"/>
                        <w:szCs w:val="32"/>
                      </w:rPr>
                      <w:t>PONER LOGO</w:t>
                    </w:r>
                  </w:p>
                </w:txbxContent>
              </v:textbox>
            </v:rect>
          </w:pict>
        </mc:Fallback>
      </mc:AlternateContent>
    </w:r>
    <w:r w:rsidRPr="001D3783">
      <w:rPr>
        <w:noProof/>
      </w:rPr>
      <w:drawing>
        <wp:inline distT="0" distB="0" distL="0" distR="0">
          <wp:extent cx="1104900" cy="10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6000"/>
                  </a:xfrm>
                  <a:prstGeom prst="rect">
                    <a:avLst/>
                  </a:prstGeom>
                  <a:noFill/>
                  <a:ln>
                    <a:noFill/>
                  </a:ln>
                </pic:spPr>
              </pic:pic>
            </a:graphicData>
          </a:graphic>
        </wp:inline>
      </w:drawing>
    </w:r>
    <w:r w:rsidR="00B7687F">
      <w:rPr>
        <w:noProof/>
      </w:rPr>
      <w:tab/>
    </w:r>
    <w:r w:rsidR="00B7687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3831DFD"/>
    <w:multiLevelType w:val="hybridMultilevel"/>
    <w:tmpl w:val="8A2E8BE8"/>
    <w:lvl w:ilvl="0" w:tplc="C1C42F9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34637AC7"/>
    <w:multiLevelType w:val="hybridMultilevel"/>
    <w:tmpl w:val="FC7CB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2F2D57"/>
    <w:multiLevelType w:val="hybridMultilevel"/>
    <w:tmpl w:val="33661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259DF"/>
    <w:multiLevelType w:val="hybridMultilevel"/>
    <w:tmpl w:val="4EC42E9C"/>
    <w:lvl w:ilvl="0" w:tplc="0474136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C451444"/>
    <w:multiLevelType w:val="hybridMultilevel"/>
    <w:tmpl w:val="961C1B72"/>
    <w:lvl w:ilvl="0" w:tplc="4B14A5F0">
      <w:start w:val="1"/>
      <w:numFmt w:val="bullet"/>
      <w:lvlText w:val=""/>
      <w:lvlJc w:val="left"/>
      <w:pPr>
        <w:ind w:left="720" w:hanging="360"/>
      </w:pPr>
      <w:rPr>
        <w:rFonts w:ascii="Wingdings" w:hAnsi="Wingdings" w:hint="default"/>
        <w:color w:val="5B9BD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583F9D"/>
    <w:multiLevelType w:val="hybridMultilevel"/>
    <w:tmpl w:val="BCF0E82E"/>
    <w:lvl w:ilvl="0" w:tplc="FB9C24B0">
      <w:start w:val="14"/>
      <w:numFmt w:val="bullet"/>
      <w:lvlText w:val="-"/>
      <w:lvlJc w:val="left"/>
      <w:pPr>
        <w:ind w:left="720" w:hanging="360"/>
      </w:pPr>
      <w:rPr>
        <w:rFonts w:ascii="Bookman Old Style" w:eastAsia="Batang"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5F"/>
    <w:rsid w:val="00012527"/>
    <w:rsid w:val="000327B7"/>
    <w:rsid w:val="00037826"/>
    <w:rsid w:val="000460CE"/>
    <w:rsid w:val="000651AE"/>
    <w:rsid w:val="00072CA9"/>
    <w:rsid w:val="00086B08"/>
    <w:rsid w:val="000C78F9"/>
    <w:rsid w:val="0010171D"/>
    <w:rsid w:val="00113469"/>
    <w:rsid w:val="00121B97"/>
    <w:rsid w:val="00125A9A"/>
    <w:rsid w:val="00133540"/>
    <w:rsid w:val="001462A6"/>
    <w:rsid w:val="00163325"/>
    <w:rsid w:val="00170D8E"/>
    <w:rsid w:val="00173F8C"/>
    <w:rsid w:val="00177F7A"/>
    <w:rsid w:val="00193CF8"/>
    <w:rsid w:val="001A0B1A"/>
    <w:rsid w:val="001B0CF3"/>
    <w:rsid w:val="001C3D3A"/>
    <w:rsid w:val="001C6D3C"/>
    <w:rsid w:val="001D2591"/>
    <w:rsid w:val="001D2994"/>
    <w:rsid w:val="001D32D3"/>
    <w:rsid w:val="001F0D7F"/>
    <w:rsid w:val="00201041"/>
    <w:rsid w:val="0022609B"/>
    <w:rsid w:val="002316A9"/>
    <w:rsid w:val="00267D5D"/>
    <w:rsid w:val="002760E8"/>
    <w:rsid w:val="002A289A"/>
    <w:rsid w:val="002E13D4"/>
    <w:rsid w:val="002E551A"/>
    <w:rsid w:val="002F318B"/>
    <w:rsid w:val="002F4C0F"/>
    <w:rsid w:val="003015C6"/>
    <w:rsid w:val="00303DFF"/>
    <w:rsid w:val="003046F6"/>
    <w:rsid w:val="00314E77"/>
    <w:rsid w:val="00320A56"/>
    <w:rsid w:val="0034285F"/>
    <w:rsid w:val="00355471"/>
    <w:rsid w:val="00366822"/>
    <w:rsid w:val="003850AE"/>
    <w:rsid w:val="003B48DE"/>
    <w:rsid w:val="003C4504"/>
    <w:rsid w:val="003C4813"/>
    <w:rsid w:val="003E2A97"/>
    <w:rsid w:val="00406029"/>
    <w:rsid w:val="004110FC"/>
    <w:rsid w:val="00413513"/>
    <w:rsid w:val="004231C8"/>
    <w:rsid w:val="00450F3B"/>
    <w:rsid w:val="0046176F"/>
    <w:rsid w:val="004879CE"/>
    <w:rsid w:val="004B7DF4"/>
    <w:rsid w:val="004C6523"/>
    <w:rsid w:val="004C65B4"/>
    <w:rsid w:val="004C6F91"/>
    <w:rsid w:val="004E3136"/>
    <w:rsid w:val="004E33BD"/>
    <w:rsid w:val="004F7D30"/>
    <w:rsid w:val="00545CE5"/>
    <w:rsid w:val="005510C8"/>
    <w:rsid w:val="005A00BF"/>
    <w:rsid w:val="005A14D8"/>
    <w:rsid w:val="005A6B96"/>
    <w:rsid w:val="005A7C97"/>
    <w:rsid w:val="005B23CE"/>
    <w:rsid w:val="005B79C3"/>
    <w:rsid w:val="005C5BBA"/>
    <w:rsid w:val="005E106A"/>
    <w:rsid w:val="00663CC0"/>
    <w:rsid w:val="00691167"/>
    <w:rsid w:val="0069602D"/>
    <w:rsid w:val="006B3067"/>
    <w:rsid w:val="006E5856"/>
    <w:rsid w:val="006F1E2F"/>
    <w:rsid w:val="00742FBC"/>
    <w:rsid w:val="007660D0"/>
    <w:rsid w:val="0078303D"/>
    <w:rsid w:val="007934A5"/>
    <w:rsid w:val="007B781E"/>
    <w:rsid w:val="007C0DE2"/>
    <w:rsid w:val="007F1592"/>
    <w:rsid w:val="00811E45"/>
    <w:rsid w:val="008346BB"/>
    <w:rsid w:val="00847697"/>
    <w:rsid w:val="00852117"/>
    <w:rsid w:val="00862ED5"/>
    <w:rsid w:val="00875138"/>
    <w:rsid w:val="008946D2"/>
    <w:rsid w:val="008A7332"/>
    <w:rsid w:val="008B072E"/>
    <w:rsid w:val="008B276A"/>
    <w:rsid w:val="008C5FA1"/>
    <w:rsid w:val="008D1572"/>
    <w:rsid w:val="008E0D2C"/>
    <w:rsid w:val="008E17A0"/>
    <w:rsid w:val="008E3958"/>
    <w:rsid w:val="0090265A"/>
    <w:rsid w:val="00905F5D"/>
    <w:rsid w:val="00911E7E"/>
    <w:rsid w:val="009144C4"/>
    <w:rsid w:val="00927592"/>
    <w:rsid w:val="009400C9"/>
    <w:rsid w:val="0094602A"/>
    <w:rsid w:val="0099388D"/>
    <w:rsid w:val="00997480"/>
    <w:rsid w:val="009C0E56"/>
    <w:rsid w:val="009E2D38"/>
    <w:rsid w:val="00A06877"/>
    <w:rsid w:val="00A222D7"/>
    <w:rsid w:val="00A25849"/>
    <w:rsid w:val="00A656D0"/>
    <w:rsid w:val="00A83413"/>
    <w:rsid w:val="00AB0EDD"/>
    <w:rsid w:val="00AB38E7"/>
    <w:rsid w:val="00AB3989"/>
    <w:rsid w:val="00B238A2"/>
    <w:rsid w:val="00B40D22"/>
    <w:rsid w:val="00B44685"/>
    <w:rsid w:val="00B56A6B"/>
    <w:rsid w:val="00B621B9"/>
    <w:rsid w:val="00B7687F"/>
    <w:rsid w:val="00B91C9D"/>
    <w:rsid w:val="00BB3D6B"/>
    <w:rsid w:val="00BB7EE2"/>
    <w:rsid w:val="00BC429D"/>
    <w:rsid w:val="00BC72E9"/>
    <w:rsid w:val="00BD3FD4"/>
    <w:rsid w:val="00C078F7"/>
    <w:rsid w:val="00C20E0C"/>
    <w:rsid w:val="00C2285F"/>
    <w:rsid w:val="00C254B6"/>
    <w:rsid w:val="00C53492"/>
    <w:rsid w:val="00C764C6"/>
    <w:rsid w:val="00CE4CDC"/>
    <w:rsid w:val="00CE5071"/>
    <w:rsid w:val="00CE5A33"/>
    <w:rsid w:val="00CE5BBB"/>
    <w:rsid w:val="00CE7BC8"/>
    <w:rsid w:val="00CF0E17"/>
    <w:rsid w:val="00D10DD8"/>
    <w:rsid w:val="00D261B3"/>
    <w:rsid w:val="00D358B7"/>
    <w:rsid w:val="00D434E5"/>
    <w:rsid w:val="00D6371B"/>
    <w:rsid w:val="00D64324"/>
    <w:rsid w:val="00D703CA"/>
    <w:rsid w:val="00D70E84"/>
    <w:rsid w:val="00D8128B"/>
    <w:rsid w:val="00D83B74"/>
    <w:rsid w:val="00DA72C3"/>
    <w:rsid w:val="00DD2531"/>
    <w:rsid w:val="00DD3F34"/>
    <w:rsid w:val="00E02BE7"/>
    <w:rsid w:val="00E03F39"/>
    <w:rsid w:val="00E12503"/>
    <w:rsid w:val="00E216F4"/>
    <w:rsid w:val="00E4441D"/>
    <w:rsid w:val="00E51C17"/>
    <w:rsid w:val="00E774E8"/>
    <w:rsid w:val="00E97FBB"/>
    <w:rsid w:val="00EB4855"/>
    <w:rsid w:val="00EF5ABF"/>
    <w:rsid w:val="00F12481"/>
    <w:rsid w:val="00F22A71"/>
    <w:rsid w:val="00F340B0"/>
    <w:rsid w:val="00F45C3F"/>
    <w:rsid w:val="00F54A18"/>
    <w:rsid w:val="00F70A18"/>
    <w:rsid w:val="00F91E78"/>
    <w:rsid w:val="00FF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E34D03A-1D85-4A81-BCBD-309ED75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5F"/>
    <w:pPr>
      <w:spacing w:after="160" w:line="25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85F"/>
    <w:pPr>
      <w:tabs>
        <w:tab w:val="center" w:pos="4252"/>
        <w:tab w:val="right" w:pos="8504"/>
      </w:tabs>
      <w:spacing w:after="0" w:line="240" w:lineRule="auto"/>
    </w:pPr>
  </w:style>
  <w:style w:type="character" w:customStyle="1" w:styleId="EncabezadoCar">
    <w:name w:val="Encabezado Car"/>
    <w:link w:val="Encabezado"/>
    <w:uiPriority w:val="99"/>
    <w:rsid w:val="0034285F"/>
    <w:rPr>
      <w:rFonts w:eastAsia="Times New Roman"/>
      <w:lang w:eastAsia="es-ES"/>
    </w:rPr>
  </w:style>
  <w:style w:type="paragraph" w:styleId="Piedepgina">
    <w:name w:val="footer"/>
    <w:basedOn w:val="Normal"/>
    <w:link w:val="PiedepginaCar"/>
    <w:uiPriority w:val="99"/>
    <w:unhideWhenUsed/>
    <w:rsid w:val="0034285F"/>
    <w:pPr>
      <w:tabs>
        <w:tab w:val="center" w:pos="4252"/>
        <w:tab w:val="right" w:pos="8504"/>
      </w:tabs>
      <w:spacing w:after="0" w:line="240" w:lineRule="auto"/>
    </w:pPr>
  </w:style>
  <w:style w:type="character" w:customStyle="1" w:styleId="PiedepginaCar">
    <w:name w:val="Pie de página Car"/>
    <w:link w:val="Piedepgina"/>
    <w:uiPriority w:val="99"/>
    <w:rsid w:val="0034285F"/>
    <w:rPr>
      <w:rFonts w:eastAsia="Times New Roman"/>
      <w:lang w:eastAsia="es-ES"/>
    </w:rPr>
  </w:style>
  <w:style w:type="paragraph" w:styleId="Prrafodelista">
    <w:name w:val="List Paragraph"/>
    <w:basedOn w:val="Normal"/>
    <w:uiPriority w:val="34"/>
    <w:qFormat/>
    <w:rsid w:val="00F12481"/>
    <w:pPr>
      <w:ind w:left="720"/>
      <w:contextualSpacing/>
    </w:pPr>
  </w:style>
  <w:style w:type="character" w:styleId="Hipervnculo">
    <w:name w:val="Hyperlink"/>
    <w:rsid w:val="00E02BE7"/>
    <w:rPr>
      <w:color w:val="0000FF"/>
      <w:u w:val="single"/>
    </w:rPr>
  </w:style>
  <w:style w:type="table" w:styleId="Tablaconcuadrcula">
    <w:name w:val="Table Grid"/>
    <w:basedOn w:val="Tablanormal"/>
    <w:uiPriority w:val="39"/>
    <w:rsid w:val="00C2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7687F"/>
    <w:pPr>
      <w:spacing w:after="0" w:line="240" w:lineRule="auto"/>
      <w:ind w:firstLine="567"/>
      <w:jc w:val="both"/>
    </w:pPr>
    <w:rPr>
      <w:rFonts w:ascii="Times New Roman" w:hAnsi="Times New Roman"/>
      <w:sz w:val="24"/>
      <w:szCs w:val="20"/>
      <w:lang w:val="es-ES_tradnl"/>
    </w:rPr>
  </w:style>
  <w:style w:type="character" w:customStyle="1" w:styleId="Sangra2detindependienteCar">
    <w:name w:val="Sangría 2 de t. independiente Car"/>
    <w:link w:val="Sangra2detindependiente"/>
    <w:rsid w:val="00B7687F"/>
    <w:rPr>
      <w:rFonts w:ascii="Times New Roman" w:eastAsia="Times New Roman" w:hAnsi="Times New Roman"/>
      <w:sz w:val="24"/>
      <w:lang w:val="es-ES_tradnl"/>
    </w:rPr>
  </w:style>
  <w:style w:type="paragraph" w:styleId="Textodeglobo">
    <w:name w:val="Balloon Text"/>
    <w:basedOn w:val="Normal"/>
    <w:link w:val="TextodegloboCar"/>
    <w:uiPriority w:val="99"/>
    <w:semiHidden/>
    <w:unhideWhenUsed/>
    <w:rsid w:val="00BB7EE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B7EE2"/>
    <w:rPr>
      <w:rFonts w:ascii="Segoe UI" w:eastAsia="Times New Roman" w:hAnsi="Segoe UI" w:cs="Segoe UI"/>
      <w:sz w:val="18"/>
      <w:szCs w:val="18"/>
    </w:rPr>
  </w:style>
  <w:style w:type="character" w:styleId="Refdecomentario">
    <w:name w:val="annotation reference"/>
    <w:uiPriority w:val="99"/>
    <w:semiHidden/>
    <w:unhideWhenUsed/>
    <w:rsid w:val="003C4504"/>
    <w:rPr>
      <w:sz w:val="16"/>
      <w:szCs w:val="16"/>
    </w:rPr>
  </w:style>
  <w:style w:type="paragraph" w:styleId="Textocomentario">
    <w:name w:val="annotation text"/>
    <w:basedOn w:val="Normal"/>
    <w:link w:val="TextocomentarioCar"/>
    <w:uiPriority w:val="99"/>
    <w:semiHidden/>
    <w:unhideWhenUsed/>
    <w:rsid w:val="003C4504"/>
    <w:rPr>
      <w:sz w:val="20"/>
      <w:szCs w:val="20"/>
    </w:rPr>
  </w:style>
  <w:style w:type="character" w:customStyle="1" w:styleId="TextocomentarioCar">
    <w:name w:val="Texto comentario Car"/>
    <w:link w:val="Textocomentario"/>
    <w:uiPriority w:val="99"/>
    <w:semiHidden/>
    <w:rsid w:val="003C4504"/>
    <w:rPr>
      <w:rFonts w:eastAsia="Times New Roman"/>
    </w:rPr>
  </w:style>
  <w:style w:type="paragraph" w:styleId="Asuntodelcomentario">
    <w:name w:val="annotation subject"/>
    <w:basedOn w:val="Textocomentario"/>
    <w:next w:val="Textocomentario"/>
    <w:link w:val="AsuntodelcomentarioCar"/>
    <w:uiPriority w:val="99"/>
    <w:semiHidden/>
    <w:unhideWhenUsed/>
    <w:rsid w:val="003C4504"/>
    <w:rPr>
      <w:b/>
      <w:bCs/>
    </w:rPr>
  </w:style>
  <w:style w:type="character" w:customStyle="1" w:styleId="AsuntodelcomentarioCar">
    <w:name w:val="Asunto del comentario Car"/>
    <w:link w:val="Asuntodelcomentario"/>
    <w:uiPriority w:val="99"/>
    <w:semiHidden/>
    <w:rsid w:val="003C45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3B25-288F-455A-8A6C-B726B146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Perez, Eduardo</dc:creator>
  <cp:keywords/>
  <cp:lastModifiedBy>Aguilar Lorente, Eduard</cp:lastModifiedBy>
  <cp:revision>2</cp:revision>
  <cp:lastPrinted>2018-11-27T09:27:00Z</cp:lastPrinted>
  <dcterms:created xsi:type="dcterms:W3CDTF">2021-03-02T09:05:00Z</dcterms:created>
  <dcterms:modified xsi:type="dcterms:W3CDTF">2021-03-02T09:05:00Z</dcterms:modified>
</cp:coreProperties>
</file>